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5741" w14:textId="da65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121 "Об утверждении бюджета Тамдинского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2024-2026 годы" от 29 декабря 2023 года № 121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3 838,9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3 838,9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