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1984" w14:textId="8631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улуколь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6 января 2024 года № 16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улуко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61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03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7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21.11.2024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 имущества, находящегося в государственной собственности. 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 - 2026 годы" с 1 января 2024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еличину прожиточного минимума для исчисления размеров базовых социальных выплат – 43 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улукольского сельского округа на 2024 год объем субвенции с районного бюджета в сумме 15151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лукольского сельского округа на 2024 год поступление целевых текущих трансфертов из районного бюджета в сумме 6606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Сулуколь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21.11.2024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