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7f8" w14:textId="3e08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123607,7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–123952,7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Аралтогайского сельского округа на 2024 год объем субвенции с районного бюджета в сумме 13994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Аралтогайского сельского округа на 2024 год поступление текущего целевого трансферта из районного бюджета в сумме 97292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Аралтогайского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