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b16" w14:textId="b88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Аккольского сельского округа на 2024 год объем субвенции с районного бюджета в сумме 3 964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Аккольского сельского округа на 2024 год поступление целевых текущих трансфертов из районного бюджета в сумме 25 977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