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de7c" w14:textId="148d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Карабутакского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110337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113430,6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Карабутакского сельского округа на 2024 год объем субвенции с районного бюджета в сумме 17532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Карабутакского сельского округа на 2024 год поступление текущего целевого трансферта из районного бюджета в сумме 46342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Карабутакского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