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0c210" w14:textId="810c2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"Sadyq Group"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21 октября 2024 года № 296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54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товариществу с ограниченной ответственностью "Sadyq Group" на земельный участок общей площадью 0,06 гектаров для строительства и эксплуатации газопровода без изъятия земель у собственников и землепользователей сроком до 1 декабря 2032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"Sadyq Group" в шестимесячный срок после завершения работ соблюдя экологические требования по охране окружающей среды произвести мероприятия по рекультивации нарушенных земель.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земельных отношений Актюбинской области" в установленном законодательством порядке обеспечить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2024 года № 296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 по установлению публичного сервитута товариществу с ограниченной ответственностью "Sadyq Group"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и категория земельного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земельного участка (земли лесного фонда)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Административная территория города Актобе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коммунального государственного учреждения "Актюбинское учреждение по охране лесов и животного мира" государственного учреждения "Управление природных ресурсов и регулирования природопользования Актюбинской области" (кадастровый номер 02-036-155-1802)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строительства и эксплуатации газопровода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