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752d" w14:textId="4267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2024 года № 86. Отменено постановлением акимата Актюбинской области от 13 июня 2024 года № 155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13.06.2024 № 155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калия,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Р2О2-24, К2О-24,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Р2О5-0,1, К2О-28, S-0,5, Са-0,5,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NO3-14,4%, NH4-1,1%, Ca-19%,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 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Р2O5-40%;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Р2O5-5%;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Р2O5-18%;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Р2O5-11%; К2O-38%, MgO-4%, SO3-25, B-0,02, Cu 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Р2O5-54%;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Р2O5-10%;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Р2O5-15%;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 (Р2О5): 23% (К2О): 35 % MgO: 1% S О3: 2.5%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P-20%; K-33%; MgO–1%; S–7,5%; Zn–0,02%; B–1,5%; Mn–0,5%; Cu–0,0025%; Mo–0,001%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(Р2О5):20% (К2О):33% Mg:1% B:1,5% SО3:20% Zn 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MgSO4-2.5%, Борная кислота–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K2O-20%,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K2O-15,2%, P2O5-6,6%, N-6,6%, NO3-2,5%, SO3-4,6%, Mn-0,33%, Cu-0,12%, Zn-0,07%, Fe-0,07%, Mo-0,07%, B-0,01%, Se-0,003%, Co-0,001%,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N-41,1%, NH2-11,0%, NH4-19,5%, NO3-10,6%, K2O-4,11%, P2O5-2,47%, SO3-2,33%, MgO-0,48%, Zn-0,27%, Cu-0,14%, Mo-0,07%, Fe-0,04%, B-0,03%, Se-0,03%, Mn-0,02%, Co-0,01%,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P2O5-27,7%, N-9,7%, K2O-6,8%, MgO-0,27%, SO3-0,53%, Zn-0,40%, Cu-0,13%, Fe-0,16%, Mn-0,08%, B-0,23%, Mo-0,08%, Co-0,02%, аминокислоты в биоактивной L-форме-2%,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 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 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углерод-16,8%, аминокислоты - 34, влажность - 20%, K2O-7,1%,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P-60%, K-20%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К₂О1≥19-20%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- 29,3, S - 22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N-14, P-23, K-0,1, S-5, Ca- 8,5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NO3-N: 7%, NH4-N: 2%, K2O-6%, Микроэлементы (Ca, Mg, Si, Fe, Ag): 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B-0,007, Cu-0,0015, Fe-0,01, Mn-0,015, Mo-0,0015,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Cu-0,5 %, Fe-5%, Mn-4%, Мо-0,10%,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 w/v, органическое вещество+стимуляторы-13,40%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 w/v, B-0,38% w/v, Mo-0,21% w/v, свободные аминокислоты-12,28%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 w/v, Cu-0,15% w/v, Fe-5,10% w/v, Mn-2,50% w/v, Mo-0,10% w/v, Zn-0,21%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- 6,00 % w/v; CaO – 4,09 % w/v; B – 0,26 % w/v; SO₃ - 2,31 % w/v; MgO – 0,29 % w/v; органическое вещество – 47,38 % w/v, свободные аминокислоты - 17,16 %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 w/v, B-0,52% w/v, N-5,59%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 w/v, K2O-1,96% w/v, В-1,15% w/v, Mo-0,11% w/v, свободные аминокислоты-11,55% w/v, экстракт водорослей-9,47%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w/v, Р2О5-14,24% w/v, K2O-3,88% w/v, MgO-0,38% w/v, В-0,14% w/v, Mn-0,97% w/v, Zn-0,67%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 w/v, свободные 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 w/v, Fe-2,56% w/v, Mn-0,96% w/v, Zn-0,64%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spp., и другие ростостимулирующие бактерии, КОЕ/миллилитр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 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P-20, S-12, B 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В-10,0%; органические вещества-4,0%;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B-0,02%; Cu-0,2%; Fe-0,02%; Mn-1,0%; Mo-0,005%;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NH4; NH2-1,2%; P2O5-2,0%;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Mo-6,81%; Fe-0,84%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Mn-0,6000%; Zn- 0,5000%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SO3-17%;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N-5,206 % 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Аммонийный азот (NH4-N)- 3,4%, Нитратный азот (NO3-N) – 5,3%, Азот мочевины (NH2-N) – 11,3%, Водорастворимый пентаоксид фосфора (P2O5) - 20%, Водорастворимый оксид калия (K2O) - 20%, Водорастворимые Микро Элементы: Железо (Fe), хелатированная ЭДТА – 0,050%, Марганец (Mn), хелатированная ЭДТА – 0,020%, Цинк (Zn), хелатированная ЭДТА – 0,020%, Медь (Cu), хелатированная ЭДТА – 0,010%, Бор (B) – 0,010%, Молибден (Мо)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-31,4 % , K2O-21%, С-17,4%, P2O5-6.758 Cu-7,04, Ni-0.41, Zn-4,44, Cr-55,5%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-110г/кг, Молибден-80г/кг,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N-8,09%, B-0,22, Zn-0,15, CaO-1,920,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 м/м, Азот амидный- 15% м/м, Оксид кальция- 12%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 (ортокремниевая кислота), B-0,4%, Zn-0,1%, Мо- 0,2%,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 м/м, Общий азот-7% м/м, Аммиачный азот-1,3% м/м, Органический азот-4,3% м/м, Мочевинный азот-1,4% м/м, Органический углерод-22% м/м, Цинк-0,5% м/м, Марганец-1,5%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(Р2О5):30 % (К2О): 5% (Zn):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-5%, P2O5 -30%, K2O -20%, Mg -1%, B -1%, Cu -2%, Fe -1%, Mn -4%, Zn -5%, Mo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1,2 %, Fe: 1%, Mn: 0,5%,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водный раствор тиосульфата аммония жидкий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кислоты-14%,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фосфорнокислый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фосфорнокислый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(MgSO4)- 2,5%, Пекацид–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