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8aff7" w14:textId="2d8af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прейскуранта цен на услуги по ускоренному изготовлению и выдаче дубликатов государственных регистрационных номерных знаков и государственных регистрационных номерных знаков повышенного спроса, оказываемые республиканским государственным предприятием на праве хозяйственного ведения "Информационно-производственный центр" Министерства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24 июня 2024 года № 516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70-1 Закона Республики Казахстан "О дорожном движении" ПРИКАЗЫВАЮ: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прейскурант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цен на услуги по ускоренному изготовлению и выдаче дубликатов государственных регистрационных номерных знаков и государственных регистрационных номерных знаков повышенного спроса, оказываемые республиканским государственным предприятием на праве хозяйственного ведения "Информационно-производственный центр" Министерства внутренних дел Республики Казахстан.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административной полиции Министерства внутренних дел Республики Казахстан обеспечить размещение настоящего приказа на интернет-ресурсе Министерства внутренних дел Республики Казахстан.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подписания.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внутренних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генерал-лейтенант полиции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Агентство по защите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развитию конкуренции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"_____"____________2024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приказом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июня 2024 года № 516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ПРЕЙСКУРАНТ ЦЕН </w:t>
      </w:r>
      <w:r>
        <w:br/>
      </w:r>
      <w:r>
        <w:rPr>
          <w:rFonts w:ascii="Times New Roman"/>
          <w:b/>
          <w:i w:val="false"/>
          <w:color w:val="000000"/>
        </w:rPr>
        <w:t>на услугипо ускоренному изготовлению и выдаче дубликатов государственных регистрационных номерных знаков и государственных регистрационных номерных знаков повышенного спроса, оказываемые республиканским государственным предприятием на праве хозяйственного ведения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Сроки изготовления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Цена без учета НДС (тенге)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длягородов Астана, Алматы, Шымкент,Караганда, Костанай, Павлодар,Петропавловск,Семей, Тараз, Кызылорда, Туркестан, Талдыкорган, Актобе, Атырау, Актау,Уральск, Усть-Каменогорск: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категория срочности – 1 (один) рабочий день (деньприема заявлений и документов,а также выдачи государственных регистрационных номерных знаков не входит в срок оказания государственной услуги)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длягородов Жезказган, Конаев, Кокшетау, а также районов и городов областного значения: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категория срочности – в течение5 (пять) рабочих дней (день приема заявлений и документов, а также выдачи государственных регистрационных номерных знаков не входит в срок оказания государственной услуги)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19436,51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