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d7a78" w14:textId="a2d7a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26 декабря 2023 года № 8С-12/13 "О бюджете города Щучинска Бурабайского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16 июля 2024 года № 8С-18/2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города Щучинска Бурабайского района на 2024-2026 годы" от 26 декабря 2023 года № 8С-12/13 (зарегистрированно в Реестре государственной регистрации нормативно правовых актов под № 192090)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Щучинска Бурабайского района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1932093,4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1824264,7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70169,7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37607,0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2237093,5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305000,1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- 305000,1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Щучинска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1824264,7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2237093,5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 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-305000,1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