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28a" w14:textId="92e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8С-12/20 "О бюджете Кенесаринского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2024-2026" от 26 декабря 2023 года № 8С-12/20 (зарегистрировано в Реестре государственной регистрации нормативных правовых актов под № 192264)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