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d289" w14:textId="413d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8С-12/16 "О бюджете Веденовского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марта 2024 года № 8С-14/3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Веденовского сельского округа Бурабайского района на 2024-2026 годы" от 26 декабря 2023 года № 8С-12/16 (зарегистрировано в Реестре государственной регистрации нормативных правовых актов под № 192093)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85204,0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78794,0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86759,4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