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9c8758" w14:textId="d9c875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Шортандинскому району на 2025-2029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Шортандинского районного маслихата Акмолинской области от 25 декабря 2024 года № 8С-32/3.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пастбищах", Шортандинский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Шортандинскому району на 2025-2029 годы.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Шортандинского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Г.Садвокасова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решением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8С-32/3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Шортандинскому району на 2025 -2029 годы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План в редакции решения Шортандинского районного маслихата Акмолинской области от 09.06.2026 </w:t>
      </w:r>
      <w:r>
        <w:rPr>
          <w:rFonts w:ascii="Times New Roman"/>
          <w:b w:val="false"/>
          <w:i w:val="false"/>
          <w:color w:val="ff0000"/>
          <w:sz w:val="28"/>
        </w:rPr>
        <w:t>№ 8С-52/7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план по управлению пастбищами и их использованию (далее – План)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пастбищах" (далее – Закон)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№ 15090).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План по управлению пастбищами и их использованию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разработке Плана учитываются: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данные земельного баланса региона из информационной системы государственного земельного кадастра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формировании данных, указанных в части первой настоящего подпункта, используются официальная статистическая информация о наличии земель и распределении их по категориям, собственникам земельных участков, землепользователям и угодьям и сведения из информационной системы государственного земельного кадастра (таблица 1, 2, 3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сведения об объектах пастбищной инфраструктуры и о сервитутах для прогона сельскохозяйственных животных, скотопрогонных трасс, а также скотомогильников (биометрических ям)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сведений, указанных в части первой настоящего подпункта, осуществляется местными исполнительными органами района (кроме районов в городах), города областного значения совместно с акимами города районного значения, поселка, села, сельского округа на основании плана по развитию и реконструкции объектов пастбищной инфраструктуры, разработанного местным исполнительным органом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данные о численности поголовья сельскохозяйственных животных, полученные из базы данных идентификации сельскохозяйственных животных, с указанием их владельцев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сведения о необходимой площади пастбищ для сельскохозяйственных животных (таблица 4 к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сведения о требуемых дополнительных пастбищах из земель запаса (таблица 5 </w:t>
      </w:r>
      <w:r>
        <w:rPr>
          <w:rFonts w:ascii="Times New Roman"/>
          <w:b w:val="false"/>
          <w:i w:val="false"/>
          <w:color w:val="000000"/>
          <w:sz w:val="28"/>
        </w:rPr>
        <w:t>приложения 11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сведения о земельных участках для удовлетворения нужд населения по выпасу сельскохозяйственных животных из числа возвращенных земельных участков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План содержит следующие приложения: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административно-территориальной единицы в разрезе категорий земель с указанием границ, площадей и видов пастбищ, в том числе, общественных, отгонных, сезонных, аридных, культурных и с отражением сведений об их собственниках или землепользователях на основании правоустанавливающих и идентификационных документов на земельный участок (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схему (карту) с обозначением пастбищ, предназначенных для нужд населения по выпасу сельскохозяйственных животных личного подворья, в том числе общественных пастбищ (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схему (карту) с обозначением рекомендуемых схем пастбищеоборотов (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(карту) с обозначением сервитутов для прогона сельскохозяйственных животных, скотопрогонных трасс и иных объектов пастбищной инфраструктуры, а также скотомогильников (биометрических ям) (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(карту) с обозначением пастбищ, которые могут быть предоставлены в землепользование пастбищепользователям (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(карту) с обозначением пастбищ, подлежащих резервированию в целях удовлетворения нужд населения по выпасу сельскохозяйственных животных личного подворья (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схему доступа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</w:t>
      </w:r>
      <w:r>
        <w:rPr>
          <w:rFonts w:ascii="Times New Roman"/>
          <w:b w:val="false"/>
          <w:i w:val="false"/>
          <w:color w:val="000000"/>
          <w:sz w:val="28"/>
        </w:rPr>
        <w:t>приложение 7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схему размещения поголовья сельскохозяйственных животных на отгонных пастбищах (</w:t>
      </w:r>
      <w:r>
        <w:rPr>
          <w:rFonts w:ascii="Times New Roman"/>
          <w:b w:val="false"/>
          <w:i w:val="false"/>
          <w:color w:val="000000"/>
          <w:sz w:val="28"/>
        </w:rPr>
        <w:t>приложение 8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проектное распределение (перераспределение) пастбищ между сельскими населенными пунктами, входящими в сельский округ (</w:t>
      </w:r>
      <w:r>
        <w:rPr>
          <w:rFonts w:ascii="Times New Roman"/>
          <w:b w:val="false"/>
          <w:i w:val="false"/>
          <w:color w:val="000000"/>
          <w:sz w:val="28"/>
        </w:rPr>
        <w:t>приложение 9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требования, необходимые для рационального использования пастбищ на соответствующей административно-территориальной единице (</w:t>
      </w:r>
      <w:r>
        <w:rPr>
          <w:rFonts w:ascii="Times New Roman"/>
          <w:b w:val="false"/>
          <w:i w:val="false"/>
          <w:color w:val="000000"/>
          <w:sz w:val="28"/>
        </w:rPr>
        <w:t>приложение 10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схему месторасположения земельных участков для удовлетворения нужд населения по выпасу сельскохозяйственных животных (из числа возвращенных земельных участков) и планируемых земельных участков к выставлению на конкурс по предоставлению права временного возмездного землепользования (аренды) для ведения крестьянского или фермерского хозяйства, сельскохозяйственного производства (</w:t>
      </w:r>
      <w:r>
        <w:rPr>
          <w:rFonts w:ascii="Times New Roman"/>
          <w:b w:val="false"/>
          <w:i w:val="false"/>
          <w:color w:val="000000"/>
          <w:sz w:val="28"/>
        </w:rPr>
        <w:t>приложение 11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данных о численности поголовья сельскохозяйственных животных с указанием их владельцев - пастбищепользователей, физических и (или) юридических лиц,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Шортандинском районе имеются 9 сельских округов и 2 поселка.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природным условиям территория Шортандинского района находится в пределах степной зоны и по агроклиматическим показателям в двух агроклиматических районах: незначительно засушливом умеренно теплом (центральная и южная часть) и засушливом умеренно теплом (северная часть), которые характеризуются всеми чертами континентальности: суровой продолжительной зимой, коротким умеренно жарким летом, резкими контрастами температур зимы и лета, малым количеством годовых осадков.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Почвы в основном черноземы южные малогумусные тяжелосуглинистые.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земель Шортандинского района 467 563,79 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пользователями пастбищ на территории Шортандинского района являются сельскохозяйственные формирования. Сельскохозяйственные животные населения населенных пунктов пасутся на землях населҰнных пунктов и сельскохозяйственных формирований.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Шортандинскому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административно-территориальной единицы в разрезе категорий земель с указанием границ, площадей и видов пастбищ, в том числе, отгонных, сезонных, аридных, культурных, с отражением сведений об их собственниках или землепользователях на основании правоустанавливающих и идентификационных документов на земельный участок Шортандинского района</w:t>
      </w:r>
    </w:p>
    <w:bookmarkEnd w:id="4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39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земельного баланса региона и информационной системы государственного земельного кадастра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Данные земельного баланса региона и информационной системы государственного земельного кадастра.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Шортандинского района по категориям земель.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земель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Всего, 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пастбища, га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земель сельскохозяйственного назначения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375 943,5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90 314,8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населенных пунктов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51 393,8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43826,5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промышленности, транспорта, связи и иного несельскохозяйственного назначения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2248,7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2202,4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лесного фонда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водного фонда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особо - охраняемых, природных территорий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Земли, используемые землепользователями других районов, областей государств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467 564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284974,4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Распределение пастбищ по категориям земель Шортандинского района, тысяч гектаров.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земель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земель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сельскохозяйственного назначения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промышленности, транспорта, связи и иного не сельскохозяйственного назначения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охраняемых природных территорий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Дамсинский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116835000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3502,2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904,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6572,2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116847000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12062,2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Раевский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116855000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8527,9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11524,9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Новокубанский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5009,6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6988,6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Пригородный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116849000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16056,8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Новоселовский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116845000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4388,5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19229,8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Бектау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116841000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11551,50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16159,7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Бозайгыр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116837000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17 890,59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22494,5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Шортанды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2373,0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Жолымбет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116839000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90 314,8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38 717,5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2197,4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131925,7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Распределение пастбищ населенного пункта, тысяч гектаров.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пастбищ, тысяч гектаров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и виды пастбищ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предназначенные для удовлетворения нужд населения по выпасу сельскохозяйственных животных личного подворья, тысяч гектаров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общественные, тысяч гектаров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отгонные, тысяч гектаров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сезонные, тысяч гектаров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аридные, тысяч гектаров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культурные, тысяч гектаров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116830000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поселок. Шортанды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116839000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Жолымбет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Дамсинский сельский округ 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116835000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116835400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Научный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116835600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Степное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Дамса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Андреевский сельский округ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116833000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Андреевка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116833800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Октябрьское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Петровский сельский округ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116847000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5365,2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489,2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Петровка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116847500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Кара-Адыр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116847200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Белое Озеро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Пригородный сельский округ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116849000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Пригородное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116849400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Камышенка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Бозайгыр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116837000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4306,8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Бозайгыр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116837200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Ключи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116837500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Тонкерис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Новокубанский сельский округ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116843000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2440,5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Новокубанка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116843200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Алтайское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Раевский сельский округ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116855000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116855100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Раевка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116855300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Гуляй Поле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116855400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Егемен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116855500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Новографское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Бектау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116841000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116841100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Бектау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116841400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Конкрынка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116841200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Мыктыколь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116841500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Каражар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Новоселовкий сельский округ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116845000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4577,5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4388,5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Новоселовка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1976,5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116845500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Новопервомайское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116845400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Каратюбе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116845600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Ошак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3. Сведения о собственниках и землепользователях на основании правоустанавливающих и идентификационных документов на земельный участок.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собственников, землепользователей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гектар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Абермит В.Ф.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01-012-051-003, 01-012-051-005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1 073,00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Умарова Ж.А.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Погосян А.А.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01-012-040-083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Агубаев К.О.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"Табыс"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01-012-040-039 01-012-040-065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Тагаева К.Е.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"Арал"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01-012-040-335, 01-012-040-336, 01-012-040-337, 01-012-040-338, 01-012-040-339, 01-012-040-340, 01-012-040-341, 01-012-040-342, 01-012-040-343, 01-012-040-34401-012-040-335, 01-012-040-336, 01-012-040-337, 01-012-040-338, 01-012-040-339, 01-012-040-340, 01-012-040-341, 01-012-040-342, 01-012-040-343, 01-012-040-34401-012-040-335, 01-012-040-336, 01-012-040-337, 01-012-040-338, 01-012-040-339, 01-012-040-340, 01-012-040-341, 01-012-040-342, 01-012-040-343, 01-012-040-34401-012-040-335, 01-012-040-336, 01-012-040-337, 01-012-040-338, 01-012-040-339, 01-012-040-340, 01-012-040-341, 01-012-040-342, 01-012-040-343, 01-012-040-34401-012-040-335, 01-012-040-336, 01-012-040-337, 01-012-040-338, 01-012-040-339, 01-012-040-340, 01-012-040-341, 01-012-040-342, 01-012-040-343, 01-012-040-34401-012-040-335, 01-012-040-336, 01-012-040-337, 01-012-040-338, 01-012-040-339, 01-012-040-340, 01-012-040-341, 01-012-040-342, 01-012-040-343, 01-012-040-344, 01-012-040-335, 01-012-040-336, 01-012-040-337, 01-012-040-338, 01-012-040-339, 01-012-040-340, 01-012-040-341, 01-012-040-342, 01-012-040-343, 01-012-040-34401-012-040-335, 01-012-040-336, 01-012-040-337, 01-012-040-338, 01-012-040-339, 01-012-040-340, 01-012-040-341, 01-012-040-342, 01-012-040-343, 01-012-040-34401-012-040-335, 01-012-040-336, 01-012-040-337, 01-012-040-338, 01-012-040-339, 01-012-040-340, 01-012-040-341, 01-012-040-342, 01-012-040-343, 01-012-040-344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"Сарыкамыс"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01-012-040-040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"Айгерим"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"Алтын-Дан"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Әбдірахман Д.К.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Габдуллина К.К.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01-012-040-296, 01-012-040-297, 01-012-040-298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Тастаев М.Ж.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"Астана"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01-012-040-067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"Нур"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01-012-040-064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Турсумбаева А.С.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Рябикова Н.Н. Рябиков А.А.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01-012-040-110, 01-012-040-109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Исенова Ж.Р.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Алшоразова А.Н.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Каспер Р.Р.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Артикбаев Д.С.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Алимов С.С.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Бердикенов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Иманбеков Д.А.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Койчуманов Т.А.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Мурзагалиев А.К.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Саулебаева А.К.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Бисекеш Б.И.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Сардарбеков Ж.К.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Исатаев Е.Б.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Айтжанова Ж.Ж. Ермаханов Е.Б.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01-012-040-891, 01-012-040-892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 А.Ю.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 А.Ю.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Сальдербаев В.И.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01-012-040-888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Тұрсынбеков М.А.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01-012-040-889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Жұмабекқызы З.Т.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Исатаев Е.Б.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Исатаев Е.Б.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Бондарев Е..В.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Онайбаев Г.Т.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Манабаев Т.Б.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01-012-040-327, 01-012-040-329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Далдаева Р.Ж.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Бактияров М.Ж.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Мукашова Х.С.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Куандыкова А.С.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Югай Н.В.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Уанасов Ж.Т.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Кокурокбаев М.З.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01-012-040-1145,1146,1147,1148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Телеген Б.Ш.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01-012-040-383, 01-012-040-312, 01-012-040-313, 01-012-040-326, 01-012-040-332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Кареян Е.С. Погосян А.А.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Намаз А.А.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Манашева Е.Т.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Рахимжанова Ж.М.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Байзаков Е.Ы. Байзакова А.Н.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Зейнолла Н.К.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Калибеков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Изенов А.Т.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Ибраева Г.К.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Такамбаев Н.Ш.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Дюсембаев Е.Е.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Рахманова А.А. Рахманов Т.А.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Ишмаметова З.А.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Алшоразова А.Н.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Сайлаухан Ж.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Тюлебеков М.С.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 Е.Т.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Белоусова Н.В. Белоусов О.Ю.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01-012-040-092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Сейджапарова Д.Н.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Наметова Б.Е.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Ниязова Г.Б.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Смаиыл А.Д.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Таскынбаев А.С.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Первушина Н.С.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Балтабеков А.К.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А.К.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Касенова А.Ж. Касенов Н.Е.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Олжабаев А.Е.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Тлешова Ж.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Шаяжанова 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Мухамбетова Г.С.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01-012-040-372, 01-012-040-373, 01-012-040-374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Рустемов А.У.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Кушмагамбетов С.С.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Аяпов Е.Р.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Рахимов А.А.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Д.Х.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Жагипаров А.Т.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Алтаев К.К.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01-012-040-1466, 01-012-040-1467, 01-012-040-1468, 01-012-040-170, 01-012-040-304, 01-012-040-339, 01-012-040-340, 01-012-040-341, 01-012-040-342, 01-012-040-344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Тян Н.П.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Темиргалиев И.К.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Шегай 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А.Б.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Мешитбаева А.И.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Избастинов М.А.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Кудаспаев Ж.Р.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Конурбаев Т.Р.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Каминев Ж.А.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Экажев И.М.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Игенбаева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А.А.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Р.Ж.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Ахылбекова З.М.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Мухамбетова А.Ш.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Елшибаева А.К.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Иманбеков Д.А.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Сериков О.К.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Махаматалиев А.И.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01-012-040-894, 01-012-040-895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Жумагулова Х.О.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К.К.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01-012-036-012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1 072,00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Утеев Б.Н.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01-012-001-384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Имгрунт Э.Ф.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01-012-001-396, 01-012-003-152, 01-012-003-048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Садбеков А.С.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01-012-037-098, 01-012-037-100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Жантурсунов М.М.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Дыханбаев Б.А.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Дыханбаев Б.А.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Байсаренова Ж.К. Байсаренов К.П.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Ермеков С.Е.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Байтасов С.С.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"Даулет"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01-012-037-064, 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"АСИ"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01-012-025-102, 103, 107,106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"Битаков"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01-012-025-006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"Есиль"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01-012-003-005,089, 090, 091, 092, 049-064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"Понедельник"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01-012-003-147, 148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"АБиК"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01-012-003-057, 058, 059, 060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"Бекишев"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01-012-003-100, 01-012-003-103, 01-012-003-104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1 410,00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"АСИ"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01-012-003-094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"Жан-АТА"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01-012-037-128, 129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"Куан"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01-012-037-071,021,072,073,074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"Олжабай"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01-012-037-126,127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"Кара-Тюбе"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"Импульс"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01-012-034-001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"Ошак"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01-012-037-011,097,012-1181,012-1098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"Бекишев"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01-012-006-084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"Рассвет"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01-012-004-703,704,006-070,071,072,080,081,082,053-070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1 034,00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"Лим"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01-012-004-734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"Деметра"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01-012-006-079, 01-012-006-096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"Золотой колос"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01-012-006-014, 01-012-006-097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Джетыбаев Е.О.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01-012-040-110, 01-012-040-109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 Б.К.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"Строительная компания "Статус"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01-012-025-069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Габдуллина К.К.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01-012-040-290,292,293,294,295,296,297,298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"Темеш5"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01-012-040-379, 1505, 1506, 1507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"Темеш5"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"Нива Золотая"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01-012-006-017, 01-012-006-016, 01-012-006-057, 01-012-006-073, 01-012-006-074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"Байкал-Агро"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01-012-006-059,093,094,095,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"Новокубанское"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01-012-006-005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4 650,60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"Агро-Титан"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01-012-006-068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"Нива"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01-012-003-003, 01-012-003-125, 01-012-003-126, 01-012-003-127, 01-012-003-153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5 123,00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"СХП Октябрьское"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01-012-003-017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1 103,00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"Петровское"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01-012-003-040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1 018,00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"Жайлау-Астана"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"Тонкерис"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01-012-040-076, 01-012-040-1535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7 071,00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"Аружан и ТС"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01-012-040-282,285,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"Ен-Дала"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01-012-040-239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ПродКонтракт"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"Элит Жер"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01-012-040-130, 01-012-040-185, 01-012-040-186, 01-012-040-271, 01-012-040-272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1 377,00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"Элит Жер"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"Тулпар-2017"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01-012-040-060,1534,1543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"Тулпар-2017"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"Береке 1965"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"Фазенда G№1"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01-012-040-1546, 1545, 1544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"Барыс – 2011"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01-012-040-003, 01-012-040-014, 01-012-040-380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"Барыс – 2011"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"АгроТрейдГрупп"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01-012-040-893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"Велес НС"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"Ыкылас Темир"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"Проектно-производственная компания "Санар"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"Петровское"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01-012-006-003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"Басколь 2012"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01-012-003-100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8 470,10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"Камагро"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01-012-003-016,063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774,40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"СХП Пригородное"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01-012-003-041-047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1 096,00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"Раевка"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126,80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"Раевка"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"Раевка"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7 711,20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"Нива Золотая"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01-012-025-031, 01-012-025-032, 01-012-025-033, 01-012-025-034, 01-012-025-035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"Айям-7"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01-012-025-010, 01-012-025-090, 01-012-025-085, 01-012-025-091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"Новоселовка"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01-012-037-008,083,084,085,086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9 969,00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"Хамадони""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1 281,00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"Saghym-Biday GCK"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01-012-015-007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1 109,70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"Новокубанское"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01-012-015-002, 01-012-015-004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"Молочные реки 2011"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01-012-025-056, 057, 058, 069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"Табигат ТР"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01-012-015-010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"Эмир 2030"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01-012-037-013,034,035,031,089,090,096,104,105,106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"Эмир 2030"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"Бектау"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01-012-036-068, 01-012-037-066, 01-012-037-067, 01-012-037-068, 01-012-037-075, 01-012-037-076, 01-012-037-077, 01-012-037-078, 01-012-037-079, 01-012-037-080, 01-012-037-081, 01-012-037-114, 01-012-037-115, 01-012-037-118, 01-012-037-119, 01-012-037-120, 01-012-037-121, 01-012-037-122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9 182,00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"Нива Золотая"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01-012-036-008, 01-012-036-009, 01-012-036-010, 01-012-036-011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"Конеферма Алтын-Эмель"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01-012-036-013,014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"Milk Product"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 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01-012-036-069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"Ахмеди-С"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"Ахмеди-С"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"Темп Торг Строй-НС"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01-012-037-091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 "Кун Бель"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01-012-040-363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СПК "Адина Өнім"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01-012-040-1390,01-012-040-048, 01-012-040-1501,01-012-040-1502,01-012-040-1537,01-012-040-354,01-012-040-362,01-012-040-369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 "Кыпшак"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01-012-040-009, 01-012-040-044, 01-012-040-055, 01-012-040-056, 01-012-040-1527, 01-012-040-1528, 01-012-040-1529, 01-012-040-1530, 01-012-040-317, 01-012-040-318, 01-012-040-333, 01-012-040-357, 01-012-040-358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1 768,90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СПК "Бірлік ЕА"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01-012-040-1539, 1542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 "Аппарат акима Пригородного сельского округа" Шортандинского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 "Аппарат акима Дамсинского сельского округа" Шортандинского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 "Аппарат акима Новокубанского сельского округа" Шортандинского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246,50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ПЛ-15 (ГУ СПТШ)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01-012-025-010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"НПЦ ЗХ им. А.И.Бараева"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01-012-025-040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128,00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КХ – крестьянское хозяйство;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ТОО – товарищество с ограниченной ответственностью;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– акционерное общество;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СХП – сельскохозяйственное предприятие;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СПК – сельскохозяйственный производственный кооператив;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ГУ – государственное учреждение;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НПЦ – научный производственный центр;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ЗХ – зерновое хозяйство.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Шортандинскому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1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предназначенных для нужд населения по выпасу сельскохозяйственных животных личного подворья, в том числе общественных пастбищ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Дамсинский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74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4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Бозайгыр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17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Бектау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52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2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Новоселовский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70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0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05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Новокубанский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39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Андреевский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16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1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Петровский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33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Пригородный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71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Шортанды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578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7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Жолымбет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45400" cy="999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6454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Шортандинскому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рекомендуемых схем пастбищеоборотов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Дамсинский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98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Бозайгыр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26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6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Бектау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96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6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Новоселовский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42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2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76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76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Новокубанский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69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9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Андреевский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30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30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Петровский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36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Пригородный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68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Шортанды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04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Жолымбет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38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38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Рекомендуемые схемы пастбищеоборотов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участков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Дамсинский сельский округ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Раевский сельский округ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Новоселовский сельский округ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Андреевский сельский округ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Бектау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Петровский сельский округ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Пригородный сельский округ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Жолымбет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Шортанды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Бозайгыр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Новокубанский сельский округ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ВЛС – весенне-летний сезон;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ЛОС – летне-осенний сезон;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ЛС – летний сезон;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 – отдыхающий загон.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Шортандинскому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сервитутов для прогона сельскохозяйственных животных, скотопрогонных трасс и иных объектов пастбищной инфраструктуры, а также скотомогильников (биометрических ям)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Дамсинский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07300" cy="763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76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Бозайгыр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9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Бектау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85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85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Новоселовский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47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19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Новокубанский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01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01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Андреевский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13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Петровский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93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Пригородный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775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7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Шортанды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42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2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Жолымбет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45300" cy="883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Шортандинскому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которые могут быть предоставлены в землепользование пастбищепользователям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Дамсинский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87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Бозайгыр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47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Бектау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10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Новоселовский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03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3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14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Новокубанский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63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Андреевский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16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Петровский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24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4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Пригородный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48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48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Шортанды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46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6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Жолымбет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19900" cy="9042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904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Шортандинскому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19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подлежащих резервированию в целях удовлетворения нужд населения по выпасу сельскохозяйственных животных личного подворья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Дамсинский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69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Бозайгыр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51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Бектау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71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Новоселовский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0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57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7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Новокубанский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62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Андреевский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29500" cy="10020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Петровский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81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Пригородный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44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4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Шортанды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85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5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Жолымбет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273800" cy="909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909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Шортандинскому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к водоисточникам (озерам, рекам, прудам, копаням, оросительным или обводнительным каналам, трубчатым или шахтным колодцам), составленные согласно норме потребления воды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Дамсинский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79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9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Бозайгыр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88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8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Бектау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80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Новоселовский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09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32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Новокубанский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69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9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Андреевский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72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72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Петровский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67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Пригородный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69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Шортанды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5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Жолымбет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74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74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Среднесуточная норма потребления воды на одно сельскохозяйственное животное определяется в соответствии с таблицей 10 приложения 6 к Методике по разработке удельных норм водопотребления и водоотведения, утвержденной приказом Заместителя Премьер-Министра Казахстан Министра сельского хозяйства Республики Казахстан от 30 декабря 2016 года № 545.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Среднесуточная норма потребления воды на одно сельскохозяйственное животное составляет: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крупного рогатого скота и лошадей, верблюдов – 45-60 литров;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молодняка в возрасте 1-2 года – 25-35 литров;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молодняка младше одного года – 10-15 литров;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овец и коз – 3-5 литров, для ягнят – 1-2 литра.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Шортандинскому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2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Дамсинский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70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Бозайгыр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Бектау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99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Новоселовский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9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52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Новокубанский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28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Андреевский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200900" cy="969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69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Петровский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89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Пригородный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73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Шортанды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29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Жолымбет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94600" cy="1033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1033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Шортандинскому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25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Проектное распределение (перераспределение) пастбищ между сельскими населенными пунктами, входящими в сельский округ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Дамсинский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42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Бозайгыр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6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6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Бектау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82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Новоселовский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14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39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Новокубанский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29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Андреевский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112000" cy="975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Петровский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69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Пригородный сельский округ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112000" cy="445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Шортанды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42200" cy="619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442200" cy="61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Жолымбет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870700" cy="1014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Шортандинскому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27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Иные требования, необходимые для рационального использования пастбищ на соответствующей административно-территориальной единице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по распределению пастбищ для размещения маточного (дойного) поголовья КРС по Шортандинскому району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собственников, землепользователей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Площадь пастбищ га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 по видам (гол)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(гол)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мрс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Абермит В. Ф.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Умарова Ж.А.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Погосян А. 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Агубаев К.О.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"Табыс"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Тагаева К. Е.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"Арал"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"Сарыкамыс"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"Айгерим"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"Алтын-Дан"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Әбдірахман Д. 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Габдуллина К. 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Тастаев М. Ж.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"Астана"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"Нур"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Турсумбаева А. 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Рябикова Н. Н. Рябиков А. 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Исенова Ж.Р.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Алшоразова А. Н.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Каспер Р.Р.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Артикбаев Д.С.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Алимов С.С.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Бердикенов М. Д.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Иманбеков Д. 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Койчуманов Т. 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Мурзагалиев А.К.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Саулебаева А. 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Бисекеш Б.И.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Сардарбеков Ж. 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Исатаев Е.Б.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Айтжанова Ж. Ж.Ермаханов Е. Б.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 А. Ю.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 А. Ю.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Сальдербаев В.И.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Тұрсынбеков М. Ә.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Жұмабекқызы З. Таттимбеков А. 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Бондарев Е.В.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Онайбаев Г. Т.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Манабаев Т.Б.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Далдаева Р.Ж.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Бактияров М.Ж.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Мукашова Х.С.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Куандыкова А. 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Югай Н. В.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Уанасов Ж. Т.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Кокурокбаев М.З.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Телеген Б. Ш.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Кареян Е.С.Погосян А. 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Намаз Ә. 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Манашева Е.Т.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Рахимжанова Ж. М.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Байзаков Е. Ы.Байзакова А. Н.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Зейнолла Н. 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Калибеков К.С.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Изенов А.Т.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Ибраева Г.К.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Такамбаев Н.Ш.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Дюсембаев Е.Е.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Рахманова А. А. Рахманов Т.А.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Ишмаметова З.А.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Алшоразова А. Н.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Сайлаухан Ж.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Тюлебеков М.С.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 Е. Т.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Белоусова Н.В. Белоусов О.Ю.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Сейджапарова Д.Н.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Наметова Б.Е.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Ниязова Г.Б.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Смаиыл А.Д.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Таскынбаев А. 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Первушина Н. 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Балтабеков А.К.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А.К.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Касенова А.Ж. Касенов Н.Е.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Олжабаев А. Е.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Тлешова Ж.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Шаяжанова Б.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Мухамбетова Г.С.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Рустемов А. У.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Кушмагамбетов С.С.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Аяпов Е.Р.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Рахимов А. 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Д. Х.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Жагипаров А.Т.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Алтаев К. 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Тян Н. П.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Темиргалиев И. 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Шегай Р.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А.Б.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Мешитбаева А. И.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Избастинов М. 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Кудаспаев Ж.Р.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Конурбаев Т.Р.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Каминев Ж.А.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Экажев И.М.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Игенбаева С.К.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А. 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Р.Ж.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Ахылбекова З. М.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Мухамбетова А.Ш.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Елшибаева А.К.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Иманбеков Д.А.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Сериков О.К.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Махаматалиев А. И.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Жумагулова Х. О.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К.К.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Утеев Б.На.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Имгрунт Э. Ф.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Садбеков А.С.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Жантурсунов М. М.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Дыханбаев Б. 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770,9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Байсаренова Ж. К. Байсаренов К.П.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Ермеков С.Е.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Байтасов С. С.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"Даулет"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"АСИ"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"Битаков"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"Есиль"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"Понедельник"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"АБиК"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"Бекишев"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"Жан-АТА"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"Куан"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"Олжабай"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"Кара-Тюбе"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"Импульс"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"Ошак"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"Рассвет"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"Лим"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"Деметра"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"Золотой колос"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Джетыбаев Е. О.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 Б. 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"Строительная компания "Статус"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Габдуллина К. К.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"Темеш5"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"Нива Золотая"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"Байкал-Агро"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"Новокубанское"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5499,6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"Агро-Титан"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"Нива"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"СХП Октябрьское"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"Петровское"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"Жайлау-Астана"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"Тонкерис"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"Аружан и ТС"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"Ен-Дала"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 ПродКонтракт"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"Элит Жер"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"Тулпар-2017"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"Береке 1965"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"Фазенда G№1"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"Барыс – 2011"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"АгроТрейдГрупп"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"Велес НС"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"Ыкылас Темир"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"Проектно-производственная компания "Санар"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"Басколь 2012"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8770,1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"Камагро"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774,4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"СХП Пригородное"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"Раевка"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7844,9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"Нива Золотая"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"Айям-7"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"Новоселовка"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"Хамадони"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"Saghym-Biday GCK"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1109,7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"Молочные реки 2011"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"Табигат ТР"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"Эмир 2030"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"Бектау"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"Нива Золотая"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"Конеферма Алтын-Эмель"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"Milk Product"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"Зере 2"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"Ахмеди-С"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"Темп Торг Строй-НС"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СПК "Кун Бель"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СПК "Адина Өнім"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 "Кыпшак"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1768,9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СПК "Бірлік ЕА"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 "Аппарат акима Пригородного сельского округа" Шортандинского района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 "Аппарат акима Дамсинского сельского округа" Шортандинского района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 "Аппарат акима Новокубанского сельского округа" Шортандинского района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ПЛ-15 (ГУ СПТШ)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"НПЦ ЗХ им. А.И.Бараева"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 пстбищ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Дефицит пастбищ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2908,1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- 1 835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- 548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- 617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- 597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- 1 624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- 788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3502,2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- 3 422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- 1 062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9330,1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- 3 831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2285,4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6679,4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- 1 018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- 514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2441,4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3606,2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- 547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- 829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4. Распределение пастбищ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Необходимая площадь пастбищ для сельскохозяйственных животных, тысяч гектаров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общественных пастбищ, тысяч гектаров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отгонных пастбищ, тысяч гектаров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поселок Шортанды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Жолымбет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2238,6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Дамсинский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1813,5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Научный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Степное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Дамса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Андреевка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Октябрьское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1474,2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489,2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Петровка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Кара- Адыр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Белое Озеро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Пригородный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Пригородное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Камышенка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Бозайгыр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5023,2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9094,8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Бозайгыр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2059,2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3720,6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Ключи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Тонкерис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Новокубанский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1302,6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461,5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Новокубанка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Алтайское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Раевский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3790,8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село. Гуляй поле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Егемен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Новографское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округБектау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2307,8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3127,6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Бектау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Конкрынка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Мыктыколь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Каражар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Новоселовский сельский округ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НовосҰловка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Новопервомайское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Каратюбе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Ошак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45 742,5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27 476,8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КХ – крестьянское хозяйство;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ТОО – товарищество с ограниченной ответственностью;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– акционерное общество;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СХП –сельскохозяйственное предприятие;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СПК – сельскохозяйственный производственный кооператив;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ГУ – государственное учреждение;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НПЦ – научный производственный центр;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ЗХ – зерновое хозяйство.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Шортандинскому району</w:t>
            </w:r>
          </w:p>
        </w:tc>
      </w:tr>
    </w:tbl>
    <w:bookmarkStart w:name="z29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месторасположения земельных участков для удовлетворения нужд населения по выпасу сельскохозяйственных животных (из числа возвращенных земельных участков) и планируемых земельных участков к выставлению на конкурс по предоставлению права временного возмездного землепользования (аренды) для ведения крестьянского или фермерского хозяйства, сельскохозяйственного производства</w:t>
      </w:r>
    </w:p>
    <w:bookmarkEnd w:id="15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31100" cy="660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66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5. Требуемые дополнительные пастбища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дополнительные пастбища из земель запаса, тысяч гектаров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 предоставляемые пастбища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пастбища, которые могут быть предоставлены в землепользование пастбищепользователям, тысяч гектаров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пастбища, подлежащие резервированию в целях удовлетворения нужд населения по выпасу сельскохозяйственных животных личного подворья, тысяч гектаров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-51,0 тыс.га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Земельные участки для удовлетворения нужд населения по выпасу сельскохозяйственных животных (из числа возвращенных земельных участков) (выделены на схеме зеленым цветом)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округа/села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земельных участков (га)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Дамсинский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2 433,0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Бозайгыр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Пригородный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Новокубанский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Бектау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Новоселовский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4 189,5</w:t>
            </w:r>
          </w:p>
        </w:tc>
      </w:tr>
    </w:tbl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Relationship Target="media/document_image_rId88.jpeg" Type="http://schemas.openxmlformats.org/officeDocument/2006/relationships/image" Id="rId88"/><Relationship Target="media/document_image_rId89.jpeg" Type="http://schemas.openxmlformats.org/officeDocument/2006/relationships/image" Id="rId89"/><Relationship Target="media/document_image_rId90.jpeg" Type="http://schemas.openxmlformats.org/officeDocument/2006/relationships/image" Id="rId90"/><Relationship Target="media/document_image_rId91.jpeg" Type="http://schemas.openxmlformats.org/officeDocument/2006/relationships/image" Id="rId91"/><Relationship Target="media/document_image_rId92.jpeg" Type="http://schemas.openxmlformats.org/officeDocument/2006/relationships/image" Id="rId92"/><Relationship Target="media/document_image_rId93.jpeg" Type="http://schemas.openxmlformats.org/officeDocument/2006/relationships/image" Id="rId9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