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ad1" w14:textId="705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125/16-8 "О бюджете Нуресильского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218/29-8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2024-2026 годы" от 26 декабря 2023 года № 125/16-8 (зарегистрировано в Реестре государственной регистрации нормативных правовых актов под № 191697)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