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eac9" w14:textId="96fe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117/16-8 "О бюджете Арайлынского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сентября 2024 года № 213/29-8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Арайлынского сельского округа на 2024-2026 годы" от 26 декабря 2023 года № 117/16-8 (зарегистрировано в Реестре государственной регистрации нормативных правовых актов под № 191688)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Арайлынского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82 359,5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20 954,0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18 288,1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2 ) затраты – 109 414,5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-27 055,0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27 055,0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213/29-8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