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9342" w14:textId="b1c9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2023 года № 104/15-8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августа 2024 года № 199/26-8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2024-2026 годы" от 25 декабря 2023 года № 104/15-8 (зарегистрировано в Реестре государственной регистрации нормативных правовых актов под № 190990)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45 585 370,4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4 134 009,3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3 153 713,0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38 257 108,1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45 508 524,8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98 754,0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205 022,0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-21 908,4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21 908,4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303 776,0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1 853 422,0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1 571 554,4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199/26-8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45 585 370,4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4 134 009,3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38 257 108,1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38 189 392,0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38 189 392,0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45 508 524,8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6 287 518,4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2 673 636,9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1 632 170,6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12 781 629,6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12 781 629,6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3 212 188,3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1 571 554,4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