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9342" w14:textId="b1c9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2023 года № 104/15-8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августа 2024 года № 199/26-8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2024-2026 годы" от 25 декабря 2023 года № 104/15-8 (зарегистрировано в Реестре государственной регистрации нормативных правовых актов под № 190990)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45 585 370,4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4 134 009,3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3 153 713,0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38 257 108,1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45 508 524,8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98 754,0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21 908,4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1 853 422,0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1 571 554,4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45 585 370,4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38 257 108,1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38 189 392,0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45 508 524,8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12 781 629,6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1 571 554,4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