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6dc3" w14:textId="d9e6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3/28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2025 год из бюджета района предусмотрена субвенция в сумме 18 888,0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дорог от снега сел Сабынды, Караегин и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