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ef84" w14:textId="bf7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декабря 2024 года № 8C-43/3.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