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971" w14:textId="68d5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2023 года № 8С-20/2 "О бюджетах города Державинск, сельских округов и сел Жаркаинского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ноября 2024 года № 8С-38/2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2024-2026 годы" от 25 декабря 2023 года № 8С-20/2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Державинск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- 124 897,1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- 35 479,1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- 139 923,6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(-15 026,5)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- 15 026,5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2024 год предусмотрены целевые текущие трансферты, передаваемые из районного бюджета в сумме 35 479,1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Валихановского сельского округа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- 38 173,8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- 12 945,8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- 47 623,9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(- 9 450,1)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- 9 450,1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2024 год предусмотрены бюджетные субвенции, передаваемые из районного бюджета в сумме 17 493,0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2024 год предусмотрены целевые текущие трансферты, передаваемые из районного бюджета в сумме 7 693,0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Костычевского сельского округа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- 36 889,2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- 9 924,0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- 26 863,2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- 40 342,6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(-3 453,4)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- 3 453,4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2024 год предусмотрены бюджетные субвенции, передаваемые из районного бюджета в сумме 13 437,0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2024 год предусмотрены целевые текущие трансферты, передаваемые из районного бюджета в сумме 13 426,2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Нахимовского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- 27 846,5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- 24 244,0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(-448,5)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- 448,5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2024 год предусмотрены бюджетные субвенции, передаваемые из районного бюджета в сумме 13 990,0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2024 год предусмотрены целевые текущие трансферты, передаваемые из районного бюджета в сумме 10 254,0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Отрадного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- 43 778,9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(-3 069,0)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- 3 069,0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2024 год предусмотрены бюджетные субвенции, передаваемые из районного бюджета в сумме 16 819,0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2024 год предусмотрены целевые текущие трансферты, передаваемые из районного бюджета в сумме 22 434,0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Жанадалинского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- 8 907,3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(- 5 018,2 )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- 5 018,2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бюджетные субвенции, передаваемые из районного бюджета в сумме 17 624,0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целевые текущие трансферты, передаваемые из районного бюджета в сумме 25 365,3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Бирсуат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- 30 763,0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- 32 484,5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(-1 721,5)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- 1 721,5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2024 год предусмотрены бюджетные субвенции, передаваемые из районного бюджета в сумме 12 750,0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2024 год предусмотрены целевые текущие трансферты, передаваемые из районного бюджета в сумме 11 855,0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Гастелло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- 31 088,8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-21 376,8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- 31 639,6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(-550,8)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- 550,8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2024 год предусмотрены бюджетные субвенции, передаваемые из районного бюджета в сумме 13 767,0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2024 год предусмотрены целевые текущие трансферты, передаваемые из районного бюджета в сумме 7 609,8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Далабай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- 26 934,7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(-1 445,4)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- 1 445,4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2024 год предусмотрены бюджетные субвенции, передаваемые из районного бюджета в сумме 13 258,0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2024 год предусмотрены целевые текущие трансферты, передаваемые из районного бюджета в сумме 11 284,7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Кумсуат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(-221,5)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- 221,5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2024 год предусмотрены бюджетные субвенции, передаваемые из районного бюджета в сумме 13 204,0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2024 год предусмотрены целевые текущие трансферты, передаваемые из районного бюджета в сумме 10 792,5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Львовское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- 26 117,0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- 27 230,2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(- 1 113,2)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- 1 113,2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2024 год предусмотрены бюджетные субвенции, передаваемые из районного бюджета в сумме 13 864,0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2024 год предусмотрены целевые текущие трансферты, передаваемые из районного бюджета в сумме 8 953,0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Пригородное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- 36 622,7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- 7 999,7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- 27 420,7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- 37 514,1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(-891,4)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- 891,4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2024 год предусмотрены бюджетные субвенции, передаваемые из районного бюджета в сумме 17 535,0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2024 год предусмотрены целевые текущие трансферты, передаваемые из районного бюджета в сумме 9 885,7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Пятигорское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- 28 613,2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(- 59,8)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2024год предусмотрены бюджетные субвенции, передаваемые из районного бюджета в сумме 13 786,0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2024 год предусмотрены целевые текущие трансферты, передаваемые из районного бюджета в сумме 11 913,0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Тасоткель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- 27 747,0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- 27 946,5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(-199,5)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2024 год предусмотрены бюджетные субвенции, передаваемые из районного бюджета в сумме 13 258,0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2024 год предусмотрены целевые текущие трансферты, передаваемые из районного бюджета в сумме 12 286,0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села Тассуат на 2024-2026 годы, согласно приложениям 43, 44 и 45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- 23 534,4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- 22 752,4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(- 65,4)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- 65,4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2024 год предусмотрены бюджетные субвенции, передаваемые из районного бюджета в сумме 13 389,0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2024 год предусмотрены целевые текущие трансферты, передаваемые из районного бюджета в сумме 9 363,4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села Ушкарасу на 2024-2026 годы, согласно приложениям 46, 47 и 48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- 19 817,3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(- 101,3)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- 101,3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2024 год предусмотрены бюджетные субвенции, передаваемые из районного бюджета в сумме 12 832,0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2024 год предусмотрены целевые текущие трансферты, передаваемые из районного бюджета в сумме 6 587,0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села Шойындыколь на 2024-2026 годы, согласно приложениям 49, 50 и 51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- 32 516,7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- 8 866,5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- 40 231,6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(-7 482,4)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- 7 482,4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2024 год предусмотрены бюджетные субвенции, передаваемые из районного бюджета в сумме 13 744,0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2024 год предусмотрены целевые текущие трансферты, передаваемые из районного бюджета в сумме 9 906,2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