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fce2" w14:textId="cd2f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по управлению коммунальными отходами по Есильскому району Акмолинской области на 2024-2029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7 февраля 2024 года № 8С-16/3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Программу по управлению коммунальными отходами по Есильскому району Акмолинской области на 2024-2029 годы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С.Балжанов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февраля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- 16/3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по управлению коммунальными отходами по Есильскому району на 2024-2029 годы Оглавление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АНАЛИЗ ТЕКУЩЕГО СОСТОЯНИЯ УПРАВЛЕНИЯ ОТХОДАМИ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Оценка текущего состояния управления отходами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Анализ управления отходами в динамике за последние три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Анализ мероприятий по управлению отходами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Описание и анализ выделенных средств в динамика за последние три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ЦЕЛИ, ЗАДАЧИ И ЦЕЛЕВЫЕ ПОКАЗАТЕЛИ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Цели и задачи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Пути достижения поставленных целей и задач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Целевые показатели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НАПРАВЛЕНИЯ, ПУТИ ДОСТИЖЕНИЯ ПОСТАВЛЕННЫХ ЦЕЛЕЙ И ЗАДАЧ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НЕОБХОДИМЫЕ РЕСУРСЫ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ПЛАН МЕРОПРИЯТИЙ ПО РЕАЛИЗАЦИИ ПРОГРАММЫ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ВВЕДЕНИЕ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Есильский район – административная единица Акмолинской области. Наименование районного центра – город Есиль, расстояние до областного центра – 350км., до столицы – 420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административно-территориальных единиц 15, в том числе: городов районного значения – 1, сел – 4, поселков – 1, сельских округов –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населения на 1 января 2023 года составила 20834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Есильский район расположен в юго-западной части Акмолинской области. На востоке граничит с Жаксынским районом, на юге с Жаркаинским районом, на Западе с Карасуским районом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Рельеф местности представляет собой типичную для Северного Казахстана равнину (минимальное колебание высот).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резко континентальный. Зима продолжительная, холодная и малоснежная, с сильными ветрами и метелями, резкими сменами температур в пределах суток (средняя температура от -15°С до -20°С). Среднегодовое количество атмосферных осадков: 200–280 мм., в горах до 400 мм. Среднегодовая скорость ветра 5,3 м/сек. Большая часть зимних осадков выпадает в январь–февраль месяцы.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Теплый период длится с середины апреля до середины сентября. Продолжительность безморозного периода 110-120 дней в году. Заморозки начинаются во второй половине сентября. Снежный покров появляется в конце ноября.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Растительность. На территории Есильского района в почвенном покрове преобладают южные малогумусовые черноземы, глинистые и суглинистые, часто в комплексе с солонцами, разнотравно - красноковыльная растительность, в южной части - полупустынные полынно - ковыльные степи, в поймах рек - луговая растительность. В северной части растут осинно-березовые околки.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Гидрография. По территории района протекают реки: Ишим (Есиль), Кызыл-су, Каракол, Жаныспай.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Экономика. Представлена отраслями сельского хозяйства, сориентировано на предприятиях, основывающихся на частной собственности, как производителей сельхозпродукции, так и ее переработчиков.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мероприятий по управлению коммунальными отходами. Система управления с коммунальными отходами включают в себя потребителей (физических и юридических лиц), организаций, представляющих услуги сбора, вывоза, переработки, утилизации и удаления коммунальных отходов, местных исполнительных органов и других уполномоченных органов. Согласно принципу "загрязнитель платит" все расходы, связанные с управлением коммунальными отходами, обязаны возместить потребители – источники образования коммунальных отходов. Из этого следует, что единственным источником модернизации и развития системы управления с коммунальными отходами являются средства, оплачиваемые потребителями за предоставленные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приборов учета, позволяющих измерить потребленные услуги сбора, вывоза, переработки и удаления коммунальных отходов с территории населенного пункта, требует наличия норм накопления коммунальных отходов от всех объектов образования коммунальных отходов (население, объекты социального назначения и т.д.).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управления отходами сформирована в соответствии с требованиями Экологического кодекса Республики Казахстан, Концепции экологической безопасности Республики Казахстан. Программа разрабатывается в соответствии с принципом иерархии и должна содержать сведения об объеме и составе образуемых и (или) получаемых от третьих лиц отходов, способах их накопления, сбора, транспортировки, обезвреживания, восстановления и удаления, а также описание предлагаемых мер по сокращению образования отходов, увеличению доли их повторного использования, переработки и утилизации.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программа по управлению отходами разработана в соответствии с требованиями: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 w:val="false"/>
          <w:color w:val="000000"/>
          <w:sz w:val="28"/>
        </w:rPr>
        <w:t>пп.1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статьи 365 Экологического кодекса Республики Казахстан от 2 января 2021 года №400-VI ЗРК;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Методическими рекомендациями местным исполнительным органам по разработке программы по управлению коммунальными отходами, утвержденными приказом Министра экологии, геологии и природных ресурсов Республики Казахстан от 18 мая 2023 года № 154-п;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Приказа исполняющего обязанности Министра экологии, геологии и природных ресурсов Республики Казахстан от 06 августа 2021 года № 314 "Об утверждении Классификатор отходов";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Приказ Министра экологии, геологии и природных ресурсов Республики Казахстан от 22 июня 2021 года № 206 "Об утверждении методики расчета лимитов накопления отходов и лимитов захоронения отходов".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Программа управления отходами разрабатывается на 2024-2029 годы и содержит сведения об объеме и составе образуемых отходов, способах их накопления, сбора, транспортировки, обезвреживания, восстановления и удаления, а также описание предлагаемых мер по сокращению образования отходов, увеличению доли их повторного использования, переработки и утилизации.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целью программы является достижение установленных показателей, направленных на постепенное сокращение объемов и (или) уровня опасных свойств накопленных и образуемых отходов, а также отходов, находящихся в процессе обращения.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АНАЛИЗ ТЕКУЩЕГО СОСТОЯНИЯ УПРАВЛЕНИЯ ОТХОДАМИ 1.1. Оценка текущего состояния управления отходами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Сохранение окружающей среды, входит в основные требования жизни человека. Переработать и утилизировать отходы, сократить объемы вывоза на полигоны, снизить негативное влияние захоронений, а также изучать и применять новые способы и технологии, обеспечивающие безопасность в области охраны окружающей среды, в целях постоянного улучшения показателей жизнедеятельности. Существующая ситуация показывает, что доля захоронения составляет – 96%, на энергетическую утилизацию и вторичное сырье приходится – по 2%. Реализация Программы предполагает увеличение доли энергетической утилизации, вторичного использования, переработки органических отходов до 20-22%, и снижение процента захоронения до 30-40%.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Морфологический состав отходов определены из места складирования отходов: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пластик типа PET(E), PEHD, LDPE, PP, PS, O(ther)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электронные отходы;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бой стекла;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отходы тканных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шкуры;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строительные отходы;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навоз;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птичий помет;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отходы местными жителями используются в быту: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пластик типа PET(E);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стеклотара;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бумага;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дерево;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птичий помет;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отходы подстилки из соломы;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-навоз.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Программой управления отходами на 2024-2029 годы предусмотрены показатели и меры постепенного снижения объемов и уровня опасных свойств накопленных и образуемых отходов.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1.2. Анализ управления отходами в динамике за последние три года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Предпринимаемые меры по сокращению объемов образуемых отходов, соблюдение правил экологической безопасности при накоплении отходов, их сборе и транспортировке, меры по сортировке, повторному использованию, переработке и уменьшению опасных свойств и объемов отходов, их безопасное для окружающей среды захоронение, способствуют значительному снижению негативного влияния на людей и окружающую среду.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округах отсутствует организованный сбор и транспортировка коммунальных отходов. Места для складирования отходов сельскими акиматами определены в 11 из 31 населенных пунктов. Жители самостоятельно вывозят мусор на определенные места для складирования отходов без какого-либо учета. В этой связи определить объемы отходов штучных изделий не представляется возможным.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то, что населением не ведется учет образования отходов штучных изделий, количественные и качественные показатели таких отходов учитываться не будут. Тем временем, в ходе анкетирования населения сельских округов были определены виды и способы утилизации отходов на долю жителей. Эти данные будут использованы при определении целей и задач настоящей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Жители населенных пунктов указывают примерный объем образования золы и навоза.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Есиль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239 человек (абонентов), что составляет 11,0% от количества домов (абонентов).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Аксай: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32 человека (абонента), что составляет 11,0% от количества домов (абонентов).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Бузулукский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19 человек (абонентов), что составляет 8,5% от количества домов (абонентов).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Двуреченский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37 человек (абонентов), что составляет 15,1% от количества домов (абонентов).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Жаныспайский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30 человек (абонентов), что составляет 11,4% от количества домов (абонентов).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Орловка: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15 человек (абонентов), что составляет 12,6% от количества домов (абонентов).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Юбилейный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23 человека (абонента), что составляет 10,0% от количества домов (абонентов).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Свободненский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30 человек (абонентов), что составляет 10,0% от количества домов (абонентов).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Красногорский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35 человек (абонентов), что составляет 19,0% от количества домов (абонентов).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Московское: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26 человек (абонентов), что составляет 12,0% от количества домов (абонентов).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Красивинский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47 человек (абонентов), что составляет 8,0% от количества домов (абонентов).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Каракольский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28 человек (абонентов), что составляет 16,0% от количества домов (абонентов).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Интернациональный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45 человек (абонентов), что составляет 24,4% от количества домов (абонентов).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Зареченский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15 человек (абонентов), что составляет 4,0% от количества домов (абонентов).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Знаменка: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15 человек (абонентов), что составляет 10,0% от количества домов (абонентов).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1 приведены данные организаций района, где ведется учет образования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отходов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образования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с отходами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Накопление в полигоне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бумаги и картона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Переданы в сторонние организации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Переданы в сторонние организации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стеклянной 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Переданы в сторонние организации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показывает предварительный анализ деятельности населенных пунктов, где отсутствуют полигоны для размещения отходов, необходимо составление планов по реализации Программу управления отходами. Так населенные пункты расположенные относительно близко друг к другу могут при составлении планов работы по строительству полигонов объединиться по территориальности и осуществлять процесс строительства единого полигона. Таким образом, будут эффективно и целесообразно реализованы необходимые мероприятия и денежные средства, что в свою очередь будет иметь положительный эффект для данного населения.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1.3. Анализ мероприятий по управлению отходами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Есильского района под полигоны твердых бытовых отходов отведено 11 земельных участков.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расположены в следующих населенных пунктах: г.Есиль, с.Заречное, с.Юбилейное, с.Ковыльное, с.Орловка, с.Караколь, с.Московское, с.Сурган, с.Приишимка, с.Раздольное, с.Биртал. Площадь данных полигонов от 0,7 до 7,0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Оформлены в полном объеме только 4 полигона: г.Есиль – собственник ГКП на ПХВ "Есильский горкомхоз", с.Заречное – собственник ТОО "Заречное", с.Ковыльное – собственник ТОО "Алтын ДЭН", с.Сурган – ТОО "Жасыбай ХХI".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Сортировочных линий на полигонах ТБО не имеется.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1.4. Описание и анализ выделенных средств в динамика за последние три года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аппаратом акима города, сел и сельских округов предусматриваются средства на улучшение уровня благоустройства, а именно ликвидацию несанкционированных свалок: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год – предусмотрено 6 186,9 тысяч тенге. Вывезено в общем объеме 2,8 тыс. м3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– 5 500,0 тысяч тенге. Вывезено в общем объеме 2,5 тыс. м3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– предусмотрено 5 269,8 тысяч тенге. Вывезено в общем объеме 2,28 тыс. м3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2022 году из средств областного бюджета на обустройство, изготовление и монтаж 25 мусорных площадок на территории города Есиль выделено 4, 9 млн.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2023 году из средств областного бюджета на обустройство, изготовление и монтаж 50 мусорных площадок на территории города Есиль выделено 10,21 млн. тенге.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ЦЕЛИ, ЗАДАЧИ И ЦЕЛЕВЫЕ ПОКАЗАТЕЛИ ПРОГРАММЫ 2.1. Цели и задачи Программы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комплексного решения вопросов управления коммунальными отходами разрабатывается Программа управления отходами на плановый период, являясь инструментом в достижении организации и эффективном управлении коммунальными отходами в своем регионе.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Программы является улучшение качества предоставляемых услуг по сбору и транспортировке твердых бытовых отходов, повышение охвата сбором и вывозом, увеличение количества раздельного сбора и переработки твердо-бытовых отходов, позволит минимизировать негативное влияние отходов на окружающую среду, и повысит целевые показатели нашего региона.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задача Программы – эффективное управление приемом отходов: учҰт отходов, планирование количества отходов, контроль вывоза отходов, при необходимости использование вторичной переработки, планирование экономической рентабельности и создание при этом условий для социально-экономического роста и процветания участников процесса, принцип бережного отношения к природе. Снижение негативного воздействия на окружающую среду, экономику и социальное благополучие населения, комплексный подход к процессу принятия решений охраны и приумножения экологических ресурсов.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2.2. Пути достижения поставленных целей и задач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управления коммунальными отходами сложна и многогранна, но она лежит в основе всех процессов и обеспечивает систему и порядок.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участниками Программы качественных, эффективных действий направленных на достижение положительных результатов процесса.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количественного контроля за движением отходов в целях учета объемов захоронения, а также объҰмов и времени накопления отходов вклад в выполнении следующих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снижение потенциального негативного воздействия и максимальное увеличение возможностей, связанных с хозяйственной деятельностью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учет долгосрочных последствий решений, принимаемых в ходе применения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привлечение заинтересованных сторон к конструктивному диалогу;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внедрение передовых методов организации производства и обеспечение прозрачности ведения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переработка и захоронение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получение достоверных сведений от специализированных предприятий об объемах сбора, сортировки, захоронения, утилизации для составления корректного анализа и формирования плана работы и проведения мероприятий.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2.3. Целевые показатели Программы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Сохранение положительного эффекта от реализации Программы в течение всего срока действия и после его окончания позволит укреплять потенциал и добиться положительного влияния проекта Программы на благосостояние 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безопасности при управлении твердыми бытовыми отходами является обязательным для всех физических лиц и юридических, независимо от формы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общих технических требований к оборудованию по уничтожению и обезвреживанию опасных медицинских отходов, правил управления и осуществления операций со строительными отходами, строительство новых мест размещения отходов, мусороперерабатывающих заводов, мест проведения термической обработки не предусматривается.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НАПРАВЛЕНИЯ, ПУТИ ДОСТИЖЕНИЯ ПОСТАВЛЕННЫХ ЦЕЛЕЙ И ЗАДАЧ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всей законодательной базы, действующие Законы и нормативные акты при осуществлении реализации Программы управления отходами. Соблюдение и проведение аналитического, экологического мониторинга.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Планирование. Составление и внедрение планов, направленных на пути достижения лимитов образований и накоплений у источников образования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компонентами Программы управления отходами выступают информационные, экономические, организационно-управленческие методы. Таким образом, использование всех вышеуказанных процессов позволит осуществить поставленные задачи и цели.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запланированных мероприятий по Программе управления отходами на 2024-2029 годы, в том числе раздельный сбор, сортировка, повторное использование, переработка, уменьшение объемов и опасных свойств отходов.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НЕОБХОДИМЫЕ РЕСУРСЫ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Программы управления отходами будут использованы бюджетные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финансирования по реализации Программы управления отходами представлен в таблице 4.1.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финансирования, 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2024-2029гг.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бюджету*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обслуживание транспортных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2024-2029гг.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бюджету*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2024-2029гг.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бюджету*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 – объем финансирования будет уточняться при формировании бюджета на соответствующий год.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ПЛАН МЕРОПРИЯТИЙ ПО РЕАЛИЗАЦИИ ПРОГРАММЫ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является составной частью Программы и содержит совокупность действий/мероприятий, направленных на полное достижение цели и задач Программы, с указанием показателей результатов по мероприятиям (ожидаемые мероприятия), с определением сроков, исполнителей, формы завершения, необходимых затрат на реализацию Программы и источников финансирования.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Программы управления отходами является достижение установленных показателей, направленных на постепенное сокращение объемов образуемых отходов производства и потребления, а также сокращение воздействия образуемых отходов на окружающую среду.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реализации Программы управления отходами на 2024-2029 годы включает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своевременную разработку нормативных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мониторинга для выявления объемов и ведение учета по перерабатываемым отходам (пластмасса, стеклотара, бумага);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корректировка программы по управлению коммунальными отходами по Есильскому району на основании мониторинговых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строительство новых полигонов твердых бытовых отходов и узаконение имеющихся;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сортировки твердых бытовых отходов на действующих полигонах твердых бытовых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повышение экологической культуры физических и юридических лиц, а также создание необходимые условия для их привлечения на добровольной основе к реализации государственной экологической политики обеспечит экологическую безопасность при управлении отходами в быту, защиту жизни и здоровья людей, животных, растений и окружающей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Пути снижения воздействия на окружающую среду в результате своей жизнедеятельности региона, регулярный диалог и взаимодействие с заинтересованными сторонами, реализация политики на местном уровне путем информирования и предоставления соответствующей информации, взаимодействие с местными сообществами, стремление выслушивать и реагировать своевременно имеет важное значение для достижения результатов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2 декабря 2021 года № 482, утверждены Требования к раздельному сбору отходов, которыми необходимо руководствоваться в целях реализации Программы.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