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284a" w14:textId="bcd2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Есильскому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7 февраля 2024 года № 8С-16/2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маслихат Есильского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Есильскому району на 2024 год в размере - 23,42 тенге за один квадратный метр полезной площади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февраля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