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284a" w14:textId="bcd2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Есильскому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7 февраля 2024 года № 8С-16/2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маслихат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Есильскому району на 2024 год в размере - 23,42 тенге за один квадратный метр полезной площади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февраля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