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ab46" w14:textId="ff6a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декабря 2023 года № 8С-12/2-23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7 мая 2024 года № 8С-21/2-24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2024-2026 годы" от 22 декабря 2023 года № 8С-12/2-23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4 981 165,7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2 884 388,7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5 036 221,8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-72 927,1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72 927,1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12/2-23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2 152 309,3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1 828 153,8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 бюджетам города Ерейментау, сел и сельских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внутригородских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городских дорог (бордюры)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(изготовление малых архитектурных форм)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покраску фасадов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(уборка снега на улицах города)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