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10c7" w14:textId="7901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Новобратского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Новобратского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Новобратского сельского округа на 2025 год субвенцию, передаваемую из районного бюджета в сумме 32528,0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Новобратского сельского округа на 2025 год предусмотрены целевые трансферты в сумме 7000,0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7000,0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7000,0 тысяч тенге на благоустройство и озеленение населенных пунктов.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