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6a79" w14:textId="c486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Карамышевского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Карамышевского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44685,6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Карамышевского сельского округа на 2025 год субвенцию, передаваемую из районного бюджета в сумме 31603,0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Карамышевского сельского округа на 2025 год предусмотрены целевые трансферты в сумме 7000,0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7000,0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7000,0 тысяч тенге на освещение улиц в населенных пунктах.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