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32ce" w14:textId="2653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22 декабря 2023 года № 8С-13/1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ноября 2024 года № 8С-23/1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2024-2026 годы" от 22 декабря 2023 года № 8С-13/1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9179485,1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2248733,6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23722,0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6863453,5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9841284,4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-661303,8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661303,8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2024 год в сумме 3694,7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9 179 485,1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6 863 453,5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6 757 959,1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9 841 284,4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767 613,8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4 117 629,8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2 041 116,3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1 519 684,8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-661 303,8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4938829,0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4575373,0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1 778 585,1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958450,8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малых и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Макинск и сельских округов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государственных услуг общего характера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