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21da" w14:textId="92c2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№ 8С-10/14 от 16 ноября 2023 года"О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сентября 2024 года № 8С-22/3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нормативно-правовых актов под № 85702),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№ 8С-10/14 от 16 ноября 2023 года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2024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