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ace5" w14:textId="504a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8С-14/8 "О бюджете Ергольского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15 августа 2024 года № 8С-21/6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Ергольского сельского округа на 2024-2026 годы" от 26 декабря 2023 года № 8С-14/8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Ергольского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2100,0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