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0508" w14:textId="96b0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8С-14/7 "О бюджете Вознесенского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марта 2024 года № 8С-17/5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Вознесенского сельского округа на 2024-2026 годы" от 26 декабря 2023 года № 8С-14/7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Вознесенского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41240,4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4179,3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