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5fd9c" w14:textId="e05fd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некоторых составных частей города Макинска Буландынского района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Буландынского района Акмолинской области от 15 февраля 2024 года № А-2/61 и решение Буландынского районного маслихата Акмолинской области от 15 февраля 2024 года № 8С-15/2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 и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административно</w:t>
      </w:r>
      <w:r>
        <w:rPr>
          <w:rFonts w:ascii="Times New Roman"/>
          <w:b w:val="false"/>
          <w:i w:val="false"/>
          <w:color w:val="000000"/>
          <w:sz w:val="28"/>
        </w:rPr>
        <w:t>-территориальном устройстве Республики Казахстан", с учетом мнения населения и на основании заключения Акмолинской областной ономастической комиссии от 22 декабря 2022 года, акимат Буландынского района ПОСТАНОВЛЯЕТ и Буландынский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некоторые составные части города Макинск Буландынского района Акмолинской области: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улицу Мичурина на улицу Ахмет Жұбанов;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улицу Новостройки на улицу Талғат Бигелдинов;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улицу Полевая на улицу Алаш;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улицу Пристанционная на улицу Жібек жолы;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улицу Проектная на улицу Ілияс Есенберлин;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улицу Чапаева на улицу Қасым хан;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улицу Чкалова на улицу Төле би;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улицу Энгельса на улицу Құлагер;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улицу Автомобильная на улицу Біржан сал;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улицу Герцена на улицу Тұрар Рысқұлов;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улицу Кирова на улицу Ғабит Мүсірепов;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улицу Парковая на улицу Ақан сері;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улицу Транспортная на улицу Сәбит Мұқанов;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улицу Школьная на улицу Азаттық;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улицу Калинина на улицу Шәкәрім;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улицу Кооперативная на улицу Желтоқсан;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улицу Молодежная на улицу Нұрғиса Тілендиев;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улицу Попова на улицу Ілияс Жансүгіров;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улицу Пугачева на улицу Мағжан Жұмабаев;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улицу Свердлова на улицу Қабанбай батыр;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улицу Громова на улицу Қажымұқан;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улицу Островского на улицу Бейбарыс сұлтан;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улицу Тельмана на улицу Керей хан;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улицу Куйбышева на улицу Жұмабек Тәшенев;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1 переулок Дорстроя на 1 переулок Балуан Шолақ;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2 переулок Дорстроя на 2 переулок Балуан Шолақ;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3 переулок Дорстроя на 3 переулок Балуан Шолақ;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1 переулок Станционная на 1 переулок Михаила Яглинского;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2 переулок Станционная на 2 переулок Михаила Яглинского;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улицу 2 Станционная на улицу 2 Темір жол.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совместное постановление акимата Буландынского района и решение Буландынского районного маслихата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Буландынского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Н.Сексенов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