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45fc" w14:textId="9074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8С-15-7 "О бюджете Кызылжарского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 декабря 2024 года № 8С-30-7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Кызылжарского сельского округа на 2024-2026 годы" от 22 декабря 2023 года № 8С-15-7 (зарегистрировано в Реестре государственной регистрации нормативных правовых актов № 191604)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