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2f022" w14:textId="6c2f0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22 декабря 2023 года № 8С-15-8 "О бюджете Николаевского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6 сентября 2024 года № 8С-25-9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Николаевского сельского округа на 2024-2026 годы" от 22 декабря 2023 года № 8С-15-8 (зарегистрировано в Реестре государственной регистрации нормативных правовых актов № 191605)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Николаевского сельского округа на 2024 – 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31465,0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23530,0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32355,5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-890,5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890,5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 С-25-9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