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893d" w14:textId="f0e8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8С-15-5 "О бюджете села Каменка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2024-2026 годы" от 22 декабря 2023 года № 8С-15-5 (зарегистрировано в Реестре государственной регистрации нормативных правовых актов № 191602)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