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7c07" w14:textId="cba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Полтавского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25 544,1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-743,1тысячи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743,1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Учесть, что в бюджете Полтавского сельского округа на 2025 год предусмотрены целевые трансферты из вышестоящих бюджетов, согласно приложению 4.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Полтавского сельского округа на 2025 год объем бюджетной субвенции, передаваемой из районного бюджета в бюджет Полтавского сельского округа в сумме 15 814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