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2ba0" w14:textId="ee72b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условий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20 февраля 2024 года № а-2/59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Трудовым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предприятий",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прилагаемый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бюджета,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Атбасарского района" создать рабочую группу по установлению за счет средств местного бюджета стимулирующих надбавок к должностным окладам работников организаций, финансируемых из местного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Атбасарского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2024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условия установления за счет средств местного бюджета стимулирующих надбавок к должностным окладам работников организаций (далее – Организаций), финансируемых из местного бюджета (далее – Порядок) разработаны на основании подпункта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и определяют порядок и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бюджета, в том числе районного бюджета, бюджетов города районного значения, села и сельских округов (далее – стимулирующие надбавки).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Установление за счет средств местного бюджета стимулирующих надбавок к должностному окладу производится приказом руководителя Организации либо лица, его замещающего на основании письменного представления руководителей самостоятельных структурных подразделений либо самостоятельно руководителем Организации.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 структурных подразделений установление за счет средств местного бюджета стимулирующих надбавок к должностному окладу может производиться на основании представления руководителя Организации.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представлении указываются фамилия и должность работника, основания, сведения об отсутствии дисциплинарного взыскания и размер надбавки, установленного решением районного маслихата.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установления за счет средств местного бюджета стимулирующих надбавок к должностным окладам работников организаций, финансируемых из местного бюджета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Стимулирующие надбавки являются выплатами, устанавливаемыми с целью мотивирования персонала.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Стимулирующие надбавки, являются дополнительными выплатами к уже имеющимся видам материальной помощи и стимулирующих выплат, предусмотренных Трудовым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2001 года № 1127 "Об утверждении Правил премирования,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бюджета, а также выплаты бонусов административным государственным служащим".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стимулирующих надбавок не является основанием для прекращения выплачиваемых видов стимулирования труда работников (премии, доплаты, надбавки за совмещение должностей, за расширение зоны обслуживания, сверхурочные и другие).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показателями, характеризующими результаты деятельности работника, дающими право на установление стимулирующих надбавок,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исполнительской и трудовой дисциплины;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работы за определенный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образцовое и безупречное выполнение должностных обязанностей, выполнение заданий особой важности и сложности и другие достижения в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неотложной и заранее непредвиденной работы, от срочного выполнения которой зависит в дальнейшем нормальная (бесперебойная) работа Организации.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Стимулирующая надбавка к должностным окладам не устанавливается работникам: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неснятого дисциплинарного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проработавшим в Организации менее одного месяца;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прохождения испытательного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временного исполнения функций соответствующей категории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период привлечения работника к материальной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период временной нетрудоспособности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период отпуска без сохранения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период учебного отпуска;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период отпуска в связи с беременностью и рождением ребенка (детей), усыновлением (удочерением) новорожденного ребенка (детей);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период отпуска без сохранения заработной платы по уходу за ребенком до достижения им возраста трех лет.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Стимулирующие надбавки и их размер устанавливаются решением Атбасарского районного маслихата.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Стимулирующие надбавки могут быть пересмотрены на ежегодной основе, исходя из анализа основных показателей оплаты труда, возможностей бюджета и в случае изменения законодательства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Бюджетные средства на выплату стимулирующих надбавок к должностным окладам работников бюджетных организаций должны быть предусмотрены в плане финансирования (плане развития) организации каждый финансовый год.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