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28fe" w14:textId="f802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2024 года № 29/2.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13 952 605,0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3 728 499,0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9 905 989,0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14 327 334,7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63 195,0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178 906,0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- 437 924,7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437 924,7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Аршалынского районного маслихата Акмолинской области от 04.11.2025 № 42/2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районного бюджета предусмотрены целевые трансферты и бюджетные кредиты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предусмотрены целевые трансферты бюджетам поселка,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2025год предусмотрено погашение долга местного исполнительного органа перед вышестоящим бюджетом по бюджетным кредитам в сумме 115 711,0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60 020,0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бюджетные изъятия в сумме 232 643,0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объемы субвенций, передаваемых из районного бюджета бюджетам поселка, сельских округов в сумме 700 996,0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187 913,0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48 919,0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80 348,0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51 826,0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42 026,0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57 216,0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44 614,0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50 957,0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37 241,0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36 025,0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 нарушением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Акмолинской области (линии электропередач)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досуга на 150 мест в селе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(доржно-уличные сети) (корректировка), расположенные по адресу: Булаксайский сельский округ села Костомар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саноторно-курортное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саноторно-курортное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автоматической станции контроля качества атмосферного воздуха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Анарского сельского клуба станции Анар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водосабжения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(водоснабжение)"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(водоотведение)"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(дорога)"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селе Костомар Аршалынского района Акмолинской области (линии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микрорайонах 6,7 и 8 села Жибек жолы Аршалынского района 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микрорайонах 1,3,4,6,7 и 8 в селе Жибек жолы Аршалынского района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селе Жалтырколь сельского округа Жибек жолы Аршалынского района (улично-дорожные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в селе Костомар Аршалынского района (дорожные-уличные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в селе Жибек жолы, селе Жалтырколь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2 307 586,0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1 233 630,9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1 200 743,5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на станции Анар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 в зимний период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за уличное освещение и энергопотери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и придомовых территорий 1 микрорайона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светильников уличного освещения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средний ремонт внутрипоселковых дорог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спортивной игровой площадки в селе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проведения мероприятий посвященных празднованию Наурыз мейрамы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ламп уличного освещения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установку спортивной игровой площадки в селе Костомар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в селе Берсуат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очистку снега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резервуаров чистой воды на ст.Сараба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водяного насоса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несанкционированной свалки аппарата акима Михайловского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летний период (грейдерование и подсыпка щебнем) аппарата акима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с.Актасты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внутрипоселковых дорог станции Шептыкуль Ижевского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флагштока с механизированным подъемом флага на площади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села Койгельды сельского округа Елток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проведению мероприятий посвященных празднованию Наурыз мейрам в п.Аршалы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Грейдерование дорог села Актасты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 Костомар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автобусной остановки в с. Костомар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на ст.Сараба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труда, командировочные расходы и оплату за обучение главного специалиста впервые принятого на государственную службу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 для аппарата акима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государственных служащих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