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dd01" w14:textId="82c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2023 года № С 13-1 "О бюджете города Акколь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августа 2024 года № С 26-3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города Акколь Аккольского района на 2024-2026 годы" от 25 декабря 2023 года № С 13-1,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723 241,2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97 400,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352 998,2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776 957,5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-53 716,3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53 716,3 тысяч тенге";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поступлений бюджета города районного значения предусмотрены целевые трансферты из районного бюджета,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