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94e9" w14:textId="a399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мая 2024 года № С 22-5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2024 год в сумме 20,85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