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d8f7" w14:textId="5dfd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Аккольскому району</w:t>
      </w:r>
    </w:p>
    <w:p>
      <w:pPr>
        <w:spacing w:after="0"/>
        <w:ind w:left="0"/>
        <w:jc w:val="both"/>
      </w:pPr>
      <w:r>
        <w:rPr>
          <w:rFonts w:ascii="Times New Roman"/>
          <w:b w:val="false"/>
          <w:i w:val="false"/>
          <w:color w:val="000000"/>
          <w:sz w:val="28"/>
        </w:rPr>
        <w:t>Постановление акимата Аккольского района Акмолинской области от 16 января 2024 года № А-1/8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Аккольского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Аккольского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Аккольского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"16" января 2024 года</w:t>
            </w:r>
            <w:r>
              <w:br/>
            </w:r>
            <w:r>
              <w:rPr>
                <w:rFonts w:ascii="Times New Roman"/>
                <w:b w:val="false"/>
                <w:i w:val="false"/>
                <w:color w:val="000000"/>
                <w:sz w:val="20"/>
              </w:rPr>
              <w:t>№ А-1/8</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Аккольского району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5"/>
    <w:bookmarkStart w:name="z8" w:id="6"/>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6"/>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9" w:id="7"/>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7"/>
    <w:bookmarkStart w:name="z10" w:id="8"/>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8"/>
    <w:bookmarkStart w:name="z11" w:id="9"/>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9"/>
    <w:bookmarkStart w:name="z12" w:id="10"/>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0"/>
    <w:bookmarkStart w:name="z13" w:id="11"/>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1"/>
    <w:bookmarkStart w:name="z14" w:id="12"/>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2"/>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5" w:id="1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3"/>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6" w:id="1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4"/>
    <w:bookmarkStart w:name="z17" w:id="1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5"/>
    <w:bookmarkStart w:name="z18" w:id="1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6"/>
    <w:bookmarkStart w:name="z19" w:id="1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7"/>
    <w:bookmarkStart w:name="z20" w:id="1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8"/>
    <w:bookmarkStart w:name="z21" w:id="1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9"/>
    <w:bookmarkStart w:name="z22" w:id="2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2"/>
    <w:bookmarkStart w:name="z25" w:id="2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3"/>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6" w:id="2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4"/>
    <w:bookmarkStart w:name="z27" w:id="2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5"/>
    <w:bookmarkStart w:name="z28" w:id="2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6"/>
    <w:bookmarkStart w:name="z29" w:id="2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7"/>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0" w:id="28"/>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8"/>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1" w:id="29"/>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33" w:id="30"/>
    <w:p>
      <w:pPr>
        <w:spacing w:after="0"/>
        <w:ind w:left="0"/>
        <w:jc w:val="left"/>
      </w:pPr>
      <w:r>
        <w:rPr>
          <w:rFonts w:ascii="Times New Roman"/>
          <w:b/>
          <w:i w:val="false"/>
          <w:color w:val="000000"/>
        </w:rPr>
        <w:t xml:space="preserve"> Виды объектов жилищного фонда и нежилые помещения</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35" w:id="31"/>
    <w:p>
      <w:pPr>
        <w:spacing w:after="0"/>
        <w:ind w:left="0"/>
        <w:jc w:val="left"/>
      </w:pPr>
      <w:r>
        <w:rPr>
          <w:rFonts w:ascii="Times New Roman"/>
          <w:b/>
          <w:i w:val="false"/>
          <w:color w:val="000000"/>
        </w:rPr>
        <w:t xml:space="preserve"> Коммунальный паспорт объекта жилищного фонда</w:t>
      </w:r>
    </w:p>
    <w:bookmarkEnd w:id="31"/>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 Адрес_________________________________________________________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w:t>
      </w:r>
    </w:p>
    <w:p>
      <w:pPr>
        <w:spacing w:after="0"/>
        <w:ind w:left="0"/>
        <w:jc w:val="both"/>
      </w:pPr>
      <w:r>
        <w:rPr>
          <w:rFonts w:ascii="Times New Roman"/>
          <w:b w:val="false"/>
          <w:i w:val="false"/>
          <w:color w:val="000000"/>
          <w:sz w:val="28"/>
        </w:rPr>
        <w:t>
      г) наличие мусоропровода________________________________________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bookmarkStart w:name="z36" w:id="32"/>
    <w:p>
      <w:pPr>
        <w:spacing w:after="0"/>
        <w:ind w:left="0"/>
        <w:jc w:val="left"/>
      </w:pPr>
      <w:r>
        <w:rPr>
          <w:rFonts w:ascii="Times New Roman"/>
          <w:b/>
          <w:i w:val="false"/>
          <w:color w:val="000000"/>
        </w:rPr>
        <w:t xml:space="preserve"> Коммунальный паспорт объектов нежилых помещений</w:t>
      </w:r>
    </w:p>
    <w:bookmarkEnd w:id="32"/>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7. Общая площадь помещений, м2 ___________________________________</w:t>
      </w:r>
    </w:p>
    <w:p>
      <w:pPr>
        <w:spacing w:after="0"/>
        <w:ind w:left="0"/>
        <w:jc w:val="both"/>
      </w:pPr>
      <w:r>
        <w:rPr>
          <w:rFonts w:ascii="Times New Roman"/>
          <w:b w:val="false"/>
          <w:i w:val="false"/>
          <w:color w:val="000000"/>
          <w:sz w:val="28"/>
        </w:rPr>
        <w:t>
      торговая____________________________________________________________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38" w:id="33"/>
    <w:p>
      <w:pPr>
        <w:spacing w:after="0"/>
        <w:ind w:left="0"/>
        <w:jc w:val="left"/>
      </w:pPr>
      <w:r>
        <w:rPr>
          <w:rFonts w:ascii="Times New Roman"/>
          <w:b/>
          <w:i w:val="false"/>
          <w:color w:val="000000"/>
        </w:rPr>
        <w:t xml:space="preserve"> Бланк первичных записей</w:t>
      </w:r>
    </w:p>
    <w:bookmarkEnd w:id="33"/>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40" w:id="34"/>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34"/>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42" w:id="3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35"/>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