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116" w14:textId="7ec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составных частей города Акколь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31 января 2024 года № А-1/25 и решение Аккольского районного маслихата Акмолинской области от 31 января 2024 года № С 16-2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Акколь и на основании заключения Акмолинской областной ономастической комиссии от 28 апреля 2023 года,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городе Акколь Аккольского района Акмолинской области наименование Кенесары хан.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составные части города Акколь Аккольского района Акмолинской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на улицу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Спутник на улицу Көктем;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Горького на улицу Томирис;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Рақымжан Қошқарбаев.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Аккольского района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