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fb0b" w14:textId="504f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декабря 2024 года № 8С-19/2.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13 287 452,8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9 731 563,1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75 023,7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46 762,7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3 434 103,3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13 159 232,3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- 833 944,2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841 808,2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182 464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182 464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779 700,7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- 779 700,7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8С-26/2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2025 год предусмотрены бюджетные изъятия, передаваемые в областной бюджет в сумме 2 679 437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города на 2025 год,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2025 год предусмотрены объемы субвенций, передаваемых из городского бюджета бюджетам поселков, сел и сельского округа в сумме 268 359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Аксу – 46 381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Бестобе – 16 073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Заводской – 18 316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Шантобе – 48 875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Карабулак – 34 902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Изобильное – 32 749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Кырык кудык – 38 689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Богенбайский сельский округ – 32 374 тысячи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2025 год в сумме 187 347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Степногорского городского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8С-26/2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13 287 452,8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9 731 563,1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1 452 343,1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-833 944,2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-779 700,7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Степногорского городского маслихата Акмолинской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8С-26/2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городского маслихата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центров по поддержке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поселке Бестобе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открытого спортивного комплекса в поселке Бестобе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дома культуры в селе Карабулак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магистральных водоводов от насосной станции ТВНСП до города Степногорска Акмолинской области (1, 2, 3, 4, 5 этапы)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системы водоснабжения села Изобильное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прохождением комплексной вневедомственной экспертизы, реконструкция ливневой канализации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документации, реконструкция канализационных очистных сооружений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автодороги по улице Степная от улицы Парковая до 20 микрорайона в городе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автомобильной дороги улице Новосибирская от улицы Мира до 20-го микрорайона в городе Степногорск Акмолинской области (1-я очередь от улицы Мира до улицы Сарыарка)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на средний ремонт покрытия улиц села Кырык кудык города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1-микрорайон - 0- 0,744 км, улица Кирова 0-0,632 км, улица Советская 0-1,128 км, улица Горького 0-0,193 км, улица Спортивная 0-0,2 км поселка Шантобе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автомобильной дороги улиц Тәуелсіздік (1,31 км), Тохтарова (1,09 км), К.Ержанова (0,83 км), С.Сейфуллина (0,865), Кеншілер (0,91 км) в поселке Бестобе города Степногорск Акмолинской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3 433 749,5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