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356" w14:textId="3c6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августа 2024 года № 8С-14/2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годы"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16 498 383,5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10 029 272,2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43 326,4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6 374 284,9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16 614 887,7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-1 192 482,2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1 199 866,2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217 495,6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217 495,6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858 482,4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- 858 482,4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451 915 8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-1 192 482,2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-858 482,4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