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87a7" w14:textId="22b8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2024 года № 8С-11-10.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Н.Ахильбеков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 и дополнением, внесенными решением маслихата Акмолинской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8С-26-5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инъекции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материалы, 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лечебные средства для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лечение, в том числе и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цитомегаловируса, раствор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гистологический или генетический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(безглютеновые продукты)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(редкие)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назначению врача областного уровня и выше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 областного уровня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высокоактивном рассеянном склерозе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 эстеразы,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открытыми зонами роста, 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 (F20, F21, F22, F23, F25, F29 по коду международной классификации болезней 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панкреатической недостаточности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Гипертонический раствор Натрий хлорид (NaCl) с гиалуроновой кислотой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Строка 13 исключен решением маслихата Акмолинской области от 19.09.2025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8С-22-5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(карликовость), не классифицированная в других рубриках, Е34.3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состояние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лиофилизированный/лиофилизат для приготовления раствора для инъекций, раствор для инъекции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возникшая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возрасте до 6 месяцев, рожденных до 35 недели гестации;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РСВ-инфекции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по 50 или 100мг, лиофилизат для приготовления раствора 100мг/мл.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новорожденные с синдромом дыхательных расстройств (СДР)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возрасте до 2-х лет, нуждающихся в лечении БЛД в течение последних 6 месяцев;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врожденный порок сердца (ВПР ВПС)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до 2-х лет с гемодинамическими значимыми ВПС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Голодирсен, порошок для приготовления раствора для инфузий,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 областного уровня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(энтеральное, парентеральное питание), медицинские изделия и лекарственные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Трансфузионная зависимость вследствие хронического гемолиза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Восоритид, раствор для инъекции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(гликогенез 2 типа)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экспертного комитета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Алглюкозидаза-альфа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