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289f" w14:textId="1ae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2024–2028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июня 2024 года № 107-1973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2024–2028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2024–2028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107-1973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2024–2028 учебные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техника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Садово-парковое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107-1973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2024–2028 учебные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