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fa5c" w14:textId="630f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и пригородном сообщениях по городу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июля 2024 года № 503-2489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в городском и пригородном сообщениях в размере 110 (сто десять) тенге за одну поездку пассажира.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Астаны.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