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2fd4" w14:textId="8e22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в пределах объема бюджетных средств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декабря 2024 года № 107-4001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образовании", акимат города Астаны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дополнительное образование детей в пределах объема бюджетных средств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№107-4001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в пределах объема бюджетных средств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направлений дополнительного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обучающихся и (или) воспитанников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асходов на одного обучающегося и (или) воспитанника в месяц (тенге). Норматив 1 занятие (40 минут)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группового занятия (на месяц), (тенге)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занятий (в месяц)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всего (за год),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для детей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для детей с ООП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для детей с ООП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 направление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721 876,7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66 048,5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151 281 635,6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Туристско-краеведческое направление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12 501 807,9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Эколого-биологическое направление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46 867,9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12 804 810,4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Художественное-эстетическое направление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398 662,5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87 868 674,8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направление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135 229,3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53 099,9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36 159 219,7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Гуманитарное направление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28 017 673,4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 математическое направление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66 187,8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53 552,3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22 990 082,2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351 623 904,0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