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bc2a" w14:textId="249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Чингирлауского районного маслихата от 30 июня 2022 года № 24-4 "Об утверждении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12 сентября 2023 года № 10-3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30 июня 2022 года № 24-4 "Об утверждении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Чингирлауского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