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e7d22" w14:textId="dde7d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акима Теректинского района" и районных исполнительных органов, финансируемых из местного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Теректинского района Западно-Казахстанской области от 29 марта 2023 года № 64. Отменен постановлением акимата Теректинского района Западно-Казахстанской области от 29 марта 2023 года № 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постановлением акимата Теректинского района Западно-Казахстанской области от 29.03.2023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Министерстве юстиции Республики Казахстан 1 февраля 2018 года № 16299)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акима Теректинского района" и районных исполнительных органов, финансируемых из местного бюджета.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Теректинского района от 27 марта 2018 года № 90 "Об утверждении методики оценки деятельности административных государственных служащих корпуса "Б" Государственного учреждения "Аппарат акима Теректинского района" и районных исполнительных органов, финансируемых из местного бюджета" (зарегистрированное в Реестре государственной регистрации нормативных правовых актов за № 5130).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Отменить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Теректинского района от 26 мая 2022 года № 127 "О внесении изменений в постановление акимата Теректинского района от 27 марта 2018 года № 90 "Об утверждении методики оценки деятельности административных государственных служащих корпуса "Б" Государственного учреждения "Аппарат акима Теректинского района" и районных исполнительных органов, финансируемых из местного бюджета".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акима Теректинского района" обеспечить официальное опубликование настоящего постановления в Эталонном контрольном банке нормативных правовых актов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руководителя аппарата акима Теректинского района М. Еркибаева.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Габдушев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марта 2023 года № 64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акима Теректинского района" и районных исполнительных органов, финансируемых из местного бюджета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акима Теректинского района" и районных исполнительных органов, финансируемых из местного бюджета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Министерстве юстиции Республики Казахстан 1 февраля 2018 года № 16299)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А-1,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59"/>
    <w:bookmarkStart w:name="z6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9"/>
    <w:bookmarkStart w:name="z8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1"/>
    <w:bookmarkStart w:name="z9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4"/>
    <w:bookmarkStart w:name="z130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both"/>
      </w:pPr>
      <w:bookmarkStart w:name="z148" w:id="141"/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 руководителя структурного подразделения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(период, на который составляется индивидуальный план)</w:t>
      </w:r>
    </w:p>
    <w:p>
      <w:pPr>
        <w:spacing w:after="0"/>
        <w:ind w:left="0"/>
        <w:jc w:val="both"/>
      </w:pPr>
      <w:bookmarkStart w:name="z149" w:id="142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4"/>
    <w:p>
      <w:pPr>
        <w:spacing w:after="0"/>
        <w:ind w:left="0"/>
        <w:jc w:val="both"/>
      </w:pPr>
      <w:bookmarkStart w:name="z153" w:id="145"/>
      <w:r>
        <w:rPr>
          <w:rFonts w:ascii="Times New Roman"/>
          <w:b w:val="false"/>
          <w:i w:val="false"/>
          <w:color w:val="000000"/>
          <w:sz w:val="28"/>
        </w:rPr>
        <w:t>
      Лист оценки по КЦИ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5" w:id="147"/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оценок по КЦИ деленная на количество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 оценки: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(выполняет функциональные обязанности эффективно, выполняет функциональные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обязанности надлежащим образом, выполняет функциональные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удовлетворительно, выполняет функциональные обязанности не удовлетворительно)</w:t>
      </w:r>
    </w:p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bookmarkStart w:name="z158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по методу ранжирования</w:t>
      </w:r>
    </w:p>
    <w:bookmarkEnd w:id="152"/>
    <w:p>
      <w:pPr>
        <w:spacing w:after="0"/>
        <w:ind w:left="0"/>
        <w:jc w:val="both"/>
      </w:pPr>
      <w:bookmarkStart w:name="z163" w:id="153"/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оценивающего служащего (руководителя структурного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подразделения/государственного органа)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целях оценки деятельности административных государственных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корпуса "Б" (далее – оценка) предлагаем Вам оценить своих коллег методом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ранжирования по 5-балльной шкале.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4" w:id="154"/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 оценки служащему выставляется исходя из средней итоговой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Обоснование к выставленной оценке 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55"/>
    <w:bookmarkStart w:name="z167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58"/>
    <w:p>
      <w:pPr>
        <w:spacing w:after="0"/>
        <w:ind w:left="0"/>
        <w:jc w:val="both"/>
      </w:pPr>
      <w:bookmarkStart w:name="z170" w:id="159"/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Данный метод поможет Вашему коллеге лучше понять свои сильные и слабые стороны, 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Оценки необходимо выставлять объективно, без личных симпатий/антипатий. Анонимность и конфиденциальность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1" w:id="160"/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61"/>
    <w:bookmarkStart w:name="z174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163"/>
    <w:bookmarkStart w:name="z1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Уважаемый респондент!</w:t>
      </w:r>
    </w:p>
    <w:bookmarkEnd w:id="164"/>
    <w:p>
      <w:pPr>
        <w:spacing w:after="0"/>
        <w:ind w:left="0"/>
        <w:jc w:val="both"/>
      </w:pPr>
      <w:bookmarkStart w:name="z177" w:id="165"/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Данный метод поможет Вашему коллеге лучше понять свои сильные и слабые стороны, 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Оценки необходимо выставлять объективно, без личных симпатий/антипатий. Анонимность и конфиденциальность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8" w:id="166"/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органов,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67"/>
    <w:bookmarkStart w:name="z181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</w:t>
      </w:r>
      <w:r>
        <w:br/>
      </w:r>
      <w:r>
        <w:rPr>
          <w:rFonts w:ascii="Times New Roman"/>
          <w:b/>
          <w:i w:val="false"/>
          <w:color w:val="000000"/>
        </w:rPr>
        <w:t>(для руководителей структурных подразделений)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bookmarkStart w:name="z185" w:id="172"/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Результаты оценки: 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местного бюджета </w:t>
            </w:r>
          </w:p>
        </w:tc>
      </w:tr>
    </w:tbl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73"/>
    <w:bookmarkStart w:name="z189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bookmarkEnd w:id="174"/>
    <w:bookmarkStart w:name="z1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bookmarkStart w:name="z192" w:id="177"/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Результаты оценки: 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