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f8eb" w14:textId="4f7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2023-2025 годы" от 23 декабря 2022 года № 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декабря 2023 года № 15-2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2023-2025 годы" от 23 декабря 2022 года №34-1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№34-1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