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3ff2" w14:textId="849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области"О районном бюджете на 2023-2025 годы" от 23 декабря 2022 года № 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9 октября 2023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№ 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5 056 574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1 129 955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3 881 819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5 203 181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79 312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155 250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75 938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-225 919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222 919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75 938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146 607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 кредиты из республиканского бюджета – 845 800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 Мерей Таскалинского района ЗКО – 235 786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348 482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здания музея по адресу микрорайон Самал села Таскала Таскалинского района ЗКО – 106 282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155 250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– 2 236 584 тысячи тенге, в том числе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27 082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- 4 282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- 24 384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лиц с инвалидностью – 1 035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308 252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квалификаций - 104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4 531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"Контракт поколений" - 576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3 000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Талдыбулак Таскалинского района ЗКО – 8 100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1 040 293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32 909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40 540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33 094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239 403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351 016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35 306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82 677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954 150 тысяча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 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34-1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1 129 955,0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