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b422" w14:textId="8f3b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2023-2025 годы" от 23 декабря 2022 года № 34-1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августа 2023 года № 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2023-2025 годы"от 23 декабря 2022 года № 34-1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4 925 292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1 104 955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3 775 537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5 071 899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79 312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155 250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75 938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-225 919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222 919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155 250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75 938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146 607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2023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 кредиты из республиканского бюджета – 739 518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культурно-оздоровительного центра в с. Мерей Таскалинского района ЗКО – 235 786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с.Бирлик Таскалинского района – 348 482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155 250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– 2 236 584 тысячи тенге, в том числе на: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27 082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- 4 282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- 24 384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лиц с инвалидностью – 1 035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продуктивной занятости – 308 252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квалификаций - 104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4 531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"Контракт поколений" - 576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3 000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Талдыбулак Таскалинского района ЗКО – 8 100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района, ЗКО – 1 040 293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Актау Таскалинского района ЗКО – 32 909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селу Бирлик Таскалинского района ЗКО – 40 540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автомобильной дороги к селу Достык Таскалинского района, ЗКО – 33 094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села Мерей Таскалинского района ЗКО – 239 403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351 016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детского сада "Айголек" с установкой АИТ (автономного источника тепла) с. Мерей Таскалинского района ЗКО – 35 306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с.Бирлик Таскалинского района – 82 677 тысяч тенге."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954 150 тысяча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Предусмотреть в бюджетах сельских округов на 2023 год следующие поступления с районного бюджета: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трансферты, за счет: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126 859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 № 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34-1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4 925 292,0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3 775 537,0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- 225 919,0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