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a07" w14:textId="6039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2022 года № 27-4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апреля 2023 года № 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от 22 декабря 2022 года № 27-4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5 420 763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897 991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4 500 572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5 717 852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62 761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12 800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12 800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- 372 650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372 650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309 889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2023 год целевые трансферты из Национального фонда Республики Казахстан, республиканских, областных трансфертов и кредитов на общую сумму 3 355 778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Республики Казахстан – 663 567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230 515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152 311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водоснабжение села Кызылагаш – 280 741 тысяча тенге;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2 562 836 тысяч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1 035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311 322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квалификационной системы – 104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4 531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"Ұрпақтар келісімшарты" – 576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80 995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8 519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33 809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3 000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физкультурно-оздоровительного комплекса в селе Булдурты – 223 340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560 889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726 039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193 560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45 372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139 943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Жаракудук – 115 345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Коздыкара – 49 602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селе Сасыккол – 8 848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Жымпиты – 46 660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9 347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бюджетных кредитов – 129 375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129 375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27-4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